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30C5" w14:textId="77777777" w:rsidR="0063478C" w:rsidRPr="009A4A33" w:rsidRDefault="002A7BA6" w:rsidP="0063478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b/>
          <w:sz w:val="32"/>
          <w:szCs w:val="32"/>
        </w:rPr>
      </w:pPr>
      <w:proofErr w:type="spellStart"/>
      <w:r w:rsidRPr="009A4A33">
        <w:rPr>
          <w:b/>
          <w:sz w:val="32"/>
          <w:szCs w:val="32"/>
        </w:rPr>
        <w:t>TAOTLUS</w:t>
      </w:r>
      <w:proofErr w:type="spellEnd"/>
      <w:r w:rsidR="0063478C" w:rsidRPr="009A4A33">
        <w:rPr>
          <w:b/>
          <w:sz w:val="32"/>
          <w:szCs w:val="32"/>
        </w:rPr>
        <w:t xml:space="preserve"> </w:t>
      </w:r>
      <w:proofErr w:type="spellStart"/>
      <w:r w:rsidR="0063478C" w:rsidRPr="009A4A33">
        <w:rPr>
          <w:b/>
          <w:sz w:val="32"/>
          <w:szCs w:val="32"/>
        </w:rPr>
        <w:t>MEDITSIINILABORI</w:t>
      </w:r>
      <w:proofErr w:type="spellEnd"/>
    </w:p>
    <w:p w14:paraId="232FC36B" w14:textId="77777777" w:rsidR="0063478C" w:rsidRPr="009A4A33" w:rsidRDefault="0063478C" w:rsidP="0063478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b/>
          <w:sz w:val="32"/>
          <w:szCs w:val="32"/>
        </w:rPr>
      </w:pPr>
      <w:proofErr w:type="spellStart"/>
      <w:r w:rsidRPr="009A4A33">
        <w:rPr>
          <w:b/>
          <w:sz w:val="32"/>
          <w:szCs w:val="32"/>
        </w:rPr>
        <w:t>AKREDITEERIMISEKS</w:t>
      </w:r>
      <w:proofErr w:type="spellEnd"/>
    </w:p>
    <w:p w14:paraId="7A68AF24" w14:textId="77777777" w:rsidR="0063478C" w:rsidRPr="000E14F8" w:rsidRDefault="0063478C" w:rsidP="0063478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</w:p>
    <w:p w14:paraId="5F759674" w14:textId="19BB6828" w:rsidR="000D3ACC" w:rsidRPr="005F50E7" w:rsidRDefault="0063478C" w:rsidP="0063478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  <w:proofErr w:type="spellStart"/>
      <w:r w:rsidRPr="005F50E7">
        <w:rPr>
          <w:sz w:val="24"/>
          <w:szCs w:val="24"/>
        </w:rPr>
        <w:t>Käesolevaga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esitame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="002A7BA6" w:rsidRPr="005F50E7">
        <w:rPr>
          <w:sz w:val="24"/>
          <w:szCs w:val="24"/>
        </w:rPr>
        <w:t>taotluse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meditsiinilabori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akrediteerimiseks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vastavalt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lisatud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andmetele</w:t>
      </w:r>
      <w:proofErr w:type="spellEnd"/>
      <w:r w:rsidRPr="005F50E7">
        <w:rPr>
          <w:sz w:val="24"/>
          <w:szCs w:val="24"/>
        </w:rPr>
        <w:t xml:space="preserve">. </w:t>
      </w:r>
    </w:p>
    <w:p w14:paraId="1D13FF07" w14:textId="69A0F8CC" w:rsidR="0063478C" w:rsidRPr="005F50E7" w:rsidRDefault="0063478C" w:rsidP="000D3AC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24"/>
          <w:szCs w:val="24"/>
        </w:rPr>
      </w:pPr>
      <w:proofErr w:type="spellStart"/>
      <w:r w:rsidRPr="005F50E7">
        <w:rPr>
          <w:sz w:val="24"/>
          <w:szCs w:val="24"/>
        </w:rPr>
        <w:t>Ühtlasi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kinnitame</w:t>
      </w:r>
      <w:proofErr w:type="spellEnd"/>
      <w:r w:rsidRPr="005F50E7">
        <w:rPr>
          <w:sz w:val="24"/>
          <w:szCs w:val="24"/>
        </w:rPr>
        <w:t xml:space="preserve">, et </w:t>
      </w:r>
      <w:proofErr w:type="spellStart"/>
      <w:r w:rsidRPr="005F50E7">
        <w:rPr>
          <w:sz w:val="24"/>
          <w:szCs w:val="24"/>
        </w:rPr>
        <w:t>tunneme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nõudeid</w:t>
      </w:r>
      <w:proofErr w:type="spellEnd"/>
      <w:r w:rsidRPr="005F50E7">
        <w:rPr>
          <w:sz w:val="24"/>
          <w:szCs w:val="24"/>
        </w:rPr>
        <w:t xml:space="preserve">, </w:t>
      </w:r>
      <w:proofErr w:type="spellStart"/>
      <w:r w:rsidRPr="005F50E7">
        <w:rPr>
          <w:sz w:val="24"/>
          <w:szCs w:val="24"/>
        </w:rPr>
        <w:t>millised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esitatakse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akrediteerimist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taotlevale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laborile</w:t>
      </w:r>
      <w:proofErr w:type="spellEnd"/>
      <w:r w:rsidRPr="005F50E7">
        <w:rPr>
          <w:sz w:val="24"/>
          <w:szCs w:val="24"/>
        </w:rPr>
        <w:t xml:space="preserve"> ja </w:t>
      </w:r>
      <w:proofErr w:type="spellStart"/>
      <w:r w:rsidRPr="005F50E7">
        <w:rPr>
          <w:sz w:val="24"/>
          <w:szCs w:val="24"/>
        </w:rPr>
        <w:t>nõustume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esitatud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tingimustega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ning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oleme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valmis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vastu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võtma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="002A7BA6" w:rsidRPr="005F50E7">
        <w:rPr>
          <w:sz w:val="24"/>
          <w:szCs w:val="24"/>
        </w:rPr>
        <w:t>hindamisrühma</w:t>
      </w:r>
      <w:proofErr w:type="spellEnd"/>
      <w:r w:rsidR="002A7BA6"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Eesti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Akrediteerimiskeskusest</w:t>
      </w:r>
      <w:proofErr w:type="spellEnd"/>
      <w:r w:rsidR="000D3ACC" w:rsidRPr="005F50E7">
        <w:rPr>
          <w:sz w:val="24"/>
          <w:szCs w:val="24"/>
        </w:rPr>
        <w:t xml:space="preserve"> (EAK)</w:t>
      </w:r>
      <w:r w:rsidRPr="005F50E7">
        <w:rPr>
          <w:sz w:val="24"/>
          <w:szCs w:val="24"/>
        </w:rPr>
        <w:t xml:space="preserve"> ja </w:t>
      </w:r>
      <w:proofErr w:type="spellStart"/>
      <w:r w:rsidRPr="005F50E7">
        <w:rPr>
          <w:sz w:val="24"/>
          <w:szCs w:val="24"/>
        </w:rPr>
        <w:t>pärast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akrediteerimist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kuuluma</w:t>
      </w:r>
      <w:proofErr w:type="spellEnd"/>
      <w:r w:rsidRPr="005F50E7">
        <w:rPr>
          <w:sz w:val="24"/>
          <w:szCs w:val="24"/>
        </w:rPr>
        <w:t xml:space="preserve"> </w:t>
      </w:r>
      <w:r w:rsidR="00286FA7" w:rsidRPr="005F50E7">
        <w:rPr>
          <w:sz w:val="24"/>
          <w:szCs w:val="24"/>
        </w:rPr>
        <w:t xml:space="preserve">EAK </w:t>
      </w:r>
      <w:proofErr w:type="spellStart"/>
      <w:r w:rsidRPr="005F50E7">
        <w:rPr>
          <w:sz w:val="24"/>
          <w:szCs w:val="24"/>
        </w:rPr>
        <w:t>perioodilise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järelevalve</w:t>
      </w:r>
      <w:proofErr w:type="spellEnd"/>
      <w:r w:rsidRPr="005F50E7">
        <w:rPr>
          <w:sz w:val="24"/>
          <w:szCs w:val="24"/>
        </w:rPr>
        <w:t xml:space="preserve"> </w:t>
      </w:r>
      <w:proofErr w:type="spellStart"/>
      <w:r w:rsidRPr="005F50E7">
        <w:rPr>
          <w:sz w:val="24"/>
          <w:szCs w:val="24"/>
        </w:rPr>
        <w:t>alla</w:t>
      </w:r>
      <w:proofErr w:type="spellEnd"/>
      <w:r w:rsidRPr="005F50E7">
        <w:rPr>
          <w:sz w:val="24"/>
          <w:szCs w:val="24"/>
        </w:rPr>
        <w:t>.</w:t>
      </w:r>
    </w:p>
    <w:p w14:paraId="232B6844" w14:textId="77777777" w:rsidR="0063478C" w:rsidRPr="005F50E7" w:rsidRDefault="0063478C" w:rsidP="0063478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</w:p>
    <w:p w14:paraId="7FFE2C18" w14:textId="77777777" w:rsidR="008A40D8" w:rsidRPr="005F50E7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i/>
          <w:iCs/>
          <w:sz w:val="24"/>
          <w:szCs w:val="24"/>
          <w:lang w:val="es-ES"/>
        </w:rPr>
      </w:pPr>
      <w:bookmarkStart w:id="0" w:name="_Hlk1386472"/>
      <w:r w:rsidRPr="005F50E7">
        <w:rPr>
          <w:b/>
          <w:bCs/>
          <w:sz w:val="24"/>
          <w:szCs w:val="24"/>
          <w:lang w:val="es-ES"/>
        </w:rPr>
        <w:t xml:space="preserve">A </w:t>
      </w:r>
      <w:proofErr w:type="spellStart"/>
      <w:r w:rsidRPr="005F50E7">
        <w:rPr>
          <w:b/>
          <w:bCs/>
          <w:sz w:val="24"/>
          <w:szCs w:val="24"/>
          <w:lang w:val="es-ES"/>
        </w:rPr>
        <w:t>Üldandmed</w:t>
      </w:r>
      <w:proofErr w:type="spellEnd"/>
    </w:p>
    <w:p w14:paraId="54EE8FE6" w14:textId="77777777" w:rsidR="008A40D8" w:rsidRPr="005F50E7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jc w:val="both"/>
        <w:rPr>
          <w:sz w:val="24"/>
          <w:szCs w:val="24"/>
          <w:lang w:val="es-ES"/>
        </w:rPr>
      </w:pPr>
    </w:p>
    <w:p w14:paraId="5F135C12" w14:textId="207AC960" w:rsidR="008A40D8" w:rsidRPr="005F50E7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sz w:val="24"/>
          <w:szCs w:val="24"/>
          <w:lang w:val="es-ES"/>
        </w:rPr>
      </w:pPr>
      <w:proofErr w:type="spellStart"/>
      <w:r w:rsidRPr="005F50E7">
        <w:rPr>
          <w:b/>
          <w:sz w:val="24"/>
          <w:szCs w:val="24"/>
          <w:lang w:val="es-ES"/>
        </w:rPr>
        <w:t>Asutuse</w:t>
      </w:r>
      <w:proofErr w:type="spellEnd"/>
      <w:r w:rsidR="00036CF3" w:rsidRPr="005F50E7">
        <w:rPr>
          <w:b/>
          <w:sz w:val="24"/>
          <w:szCs w:val="24"/>
          <w:lang w:val="es-ES"/>
        </w:rPr>
        <w:t>/</w:t>
      </w:r>
      <w:proofErr w:type="spellStart"/>
      <w:r w:rsidR="00036CF3" w:rsidRPr="005F50E7">
        <w:rPr>
          <w:b/>
          <w:sz w:val="24"/>
          <w:szCs w:val="24"/>
          <w:lang w:val="es-ES"/>
        </w:rPr>
        <w:t>ettevõtte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nimetus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 w:rsidR="00D61E5A">
        <w:rPr>
          <w:sz w:val="24"/>
          <w:szCs w:val="24"/>
          <w:u w:val="single"/>
          <w:lang w:val="et-EE"/>
        </w:rPr>
        <w:tab/>
      </w:r>
    </w:p>
    <w:p w14:paraId="04BFFF80" w14:textId="1B438C5B" w:rsidR="008A40D8" w:rsidRPr="005F50E7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Registreerimisnumber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 w:rsidR="00D61E5A">
        <w:rPr>
          <w:sz w:val="24"/>
          <w:szCs w:val="24"/>
          <w:u w:val="single"/>
          <w:lang w:val="et-EE"/>
        </w:rPr>
        <w:tab/>
      </w:r>
    </w:p>
    <w:p w14:paraId="70B86CDD" w14:textId="77777777" w:rsidR="00D61E5A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t-EE"/>
        </w:rPr>
      </w:pPr>
      <w:proofErr w:type="spellStart"/>
      <w:r w:rsidRPr="005F50E7">
        <w:rPr>
          <w:sz w:val="24"/>
          <w:szCs w:val="24"/>
          <w:lang w:val="es-ES"/>
        </w:rPr>
        <w:t>Juriidiline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aadress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 w:rsidR="00D61E5A">
        <w:rPr>
          <w:sz w:val="24"/>
          <w:szCs w:val="24"/>
          <w:u w:val="single"/>
          <w:lang w:val="et-EE"/>
        </w:rPr>
        <w:tab/>
      </w:r>
    </w:p>
    <w:p w14:paraId="6C6E79A5" w14:textId="0E1433A6" w:rsidR="008A40D8" w:rsidRPr="005F50E7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Telefon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 w:rsidR="00D61E5A">
        <w:rPr>
          <w:sz w:val="24"/>
          <w:szCs w:val="24"/>
          <w:u w:val="single"/>
          <w:lang w:val="et-EE"/>
        </w:rPr>
        <w:tab/>
      </w:r>
    </w:p>
    <w:p w14:paraId="7CB3266D" w14:textId="77777777" w:rsidR="00177DEA" w:rsidRDefault="00177DEA" w:rsidP="00177DEA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Ametlik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</w:t>
      </w:r>
      <w:r w:rsidRPr="005F50E7">
        <w:rPr>
          <w:sz w:val="24"/>
          <w:szCs w:val="24"/>
          <w:lang w:val="es-ES"/>
        </w:rPr>
        <w:t>-post</w:t>
      </w:r>
      <w:r>
        <w:rPr>
          <w:sz w:val="24"/>
          <w:szCs w:val="24"/>
          <w:lang w:val="es-ES"/>
        </w:rPr>
        <w:t>:</w:t>
      </w:r>
    </w:p>
    <w:p w14:paraId="7FD628F7" w14:textId="77777777" w:rsidR="00177DEA" w:rsidRPr="005F50E7" w:rsidRDefault="00177DEA" w:rsidP="00177DEA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lepingu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otsuste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tunnistuse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saatmiseks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55EE9838" w14:textId="77777777" w:rsidR="00177DEA" w:rsidRDefault="00177DEA" w:rsidP="00177DEA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t-EE"/>
        </w:rPr>
      </w:pPr>
      <w:proofErr w:type="spellStart"/>
      <w:r w:rsidRPr="005F50E7">
        <w:rPr>
          <w:sz w:val="24"/>
          <w:szCs w:val="24"/>
          <w:lang w:val="es-ES"/>
        </w:rPr>
        <w:t>arve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saatmiseks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4CE459A6" w14:textId="77777777" w:rsidR="003320CA" w:rsidRPr="005F50E7" w:rsidRDefault="003320CA" w:rsidP="008A40D8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</w:p>
    <w:p w14:paraId="479628C9" w14:textId="77777777" w:rsidR="00D61E5A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u w:val="single"/>
          <w:lang w:val="et-EE"/>
        </w:rPr>
      </w:pPr>
      <w:proofErr w:type="spellStart"/>
      <w:r w:rsidRPr="005F50E7">
        <w:rPr>
          <w:b/>
          <w:sz w:val="24"/>
          <w:szCs w:val="24"/>
          <w:lang w:val="es-ES"/>
        </w:rPr>
        <w:t>Labori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nimetus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 w:rsidR="00D61E5A">
        <w:rPr>
          <w:sz w:val="24"/>
          <w:szCs w:val="24"/>
          <w:u w:val="single"/>
          <w:lang w:val="et-EE"/>
        </w:rPr>
        <w:tab/>
      </w:r>
    </w:p>
    <w:p w14:paraId="12F2F843" w14:textId="430189DA" w:rsidR="008A40D8" w:rsidRPr="005F50E7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Labori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tegevuskohad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 w:rsidR="00D61E5A">
        <w:rPr>
          <w:sz w:val="24"/>
          <w:szCs w:val="24"/>
          <w:u w:val="single"/>
          <w:lang w:val="et-EE"/>
        </w:rPr>
        <w:tab/>
      </w:r>
    </w:p>
    <w:p w14:paraId="0E2AEF98" w14:textId="32D9FF7E" w:rsidR="008A40D8" w:rsidRPr="005F50E7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Telefon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 w:rsidR="00D61E5A">
        <w:rPr>
          <w:sz w:val="24"/>
          <w:szCs w:val="24"/>
          <w:u w:val="single"/>
          <w:lang w:val="et-EE"/>
        </w:rPr>
        <w:tab/>
      </w:r>
    </w:p>
    <w:p w14:paraId="2036581D" w14:textId="1703DD6D" w:rsidR="008A40D8" w:rsidRPr="005F50E7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>E-</w:t>
      </w:r>
      <w:r w:rsidR="00036CF3" w:rsidRPr="005F50E7">
        <w:rPr>
          <w:sz w:val="24"/>
          <w:szCs w:val="24"/>
          <w:lang w:val="es-ES"/>
        </w:rPr>
        <w:t>post</w:t>
      </w:r>
      <w:r w:rsidRPr="005F50E7">
        <w:rPr>
          <w:sz w:val="24"/>
          <w:szCs w:val="24"/>
          <w:lang w:val="es-ES"/>
        </w:rPr>
        <w:t xml:space="preserve">: </w:t>
      </w:r>
      <w:r w:rsidR="00D61E5A">
        <w:rPr>
          <w:sz w:val="24"/>
          <w:szCs w:val="24"/>
          <w:u w:val="single"/>
          <w:lang w:val="et-EE"/>
        </w:rPr>
        <w:tab/>
      </w:r>
      <w:r w:rsidR="00D61E5A">
        <w:rPr>
          <w:sz w:val="24"/>
          <w:szCs w:val="24"/>
          <w:u w:val="single"/>
          <w:lang w:val="et-EE"/>
        </w:rPr>
        <w:tab/>
      </w:r>
    </w:p>
    <w:p w14:paraId="5FDF055C" w14:textId="11DEA331" w:rsidR="008A40D8" w:rsidRPr="005F50E7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Katsete</w:t>
      </w:r>
      <w:proofErr w:type="spellEnd"/>
      <w:r w:rsidRPr="005F50E7">
        <w:rPr>
          <w:sz w:val="24"/>
          <w:szCs w:val="24"/>
          <w:lang w:val="es-ES"/>
        </w:rPr>
        <w:t>/</w:t>
      </w:r>
      <w:proofErr w:type="spellStart"/>
      <w:r w:rsidRPr="005F50E7">
        <w:rPr>
          <w:sz w:val="24"/>
          <w:szCs w:val="24"/>
          <w:lang w:val="es-ES"/>
        </w:rPr>
        <w:t>analüüside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eest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vastutaja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 w:rsidR="00D61E5A">
        <w:rPr>
          <w:sz w:val="24"/>
          <w:szCs w:val="24"/>
          <w:u w:val="single"/>
          <w:lang w:val="et-EE"/>
        </w:rPr>
        <w:tab/>
      </w:r>
    </w:p>
    <w:p w14:paraId="09DD7670" w14:textId="6EE1470E" w:rsidR="008A40D8" w:rsidRPr="005F50E7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Juhtimissüsteemi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eest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vastutaja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 w:rsidR="00D61E5A">
        <w:rPr>
          <w:sz w:val="24"/>
          <w:szCs w:val="24"/>
          <w:u w:val="single"/>
          <w:lang w:val="et-EE"/>
        </w:rPr>
        <w:tab/>
      </w:r>
    </w:p>
    <w:p w14:paraId="10155C44" w14:textId="069E5C52" w:rsidR="008A40D8" w:rsidRPr="005F50E7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Laboripoolne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kontaktisik</w:t>
      </w:r>
      <w:proofErr w:type="spellEnd"/>
      <w:r w:rsidRPr="005F50E7">
        <w:rPr>
          <w:sz w:val="24"/>
          <w:szCs w:val="24"/>
          <w:lang w:val="es-ES"/>
        </w:rPr>
        <w:t xml:space="preserve"> EAK-</w:t>
      </w:r>
      <w:proofErr w:type="spellStart"/>
      <w:r w:rsidRPr="005F50E7">
        <w:rPr>
          <w:sz w:val="24"/>
          <w:szCs w:val="24"/>
          <w:lang w:val="es-ES"/>
        </w:rPr>
        <w:t>ga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 w:rsidR="00D61E5A">
        <w:rPr>
          <w:sz w:val="24"/>
          <w:szCs w:val="24"/>
          <w:u w:val="single"/>
          <w:lang w:val="et-EE"/>
        </w:rPr>
        <w:tab/>
      </w:r>
    </w:p>
    <w:p w14:paraId="4FB939D3" w14:textId="28E9FE95" w:rsidR="00D61E5A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Kontaktisiku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r w:rsidR="00D61E5A">
        <w:rPr>
          <w:sz w:val="24"/>
          <w:szCs w:val="24"/>
          <w:lang w:val="es-ES"/>
        </w:rPr>
        <w:t>e</w:t>
      </w:r>
      <w:r w:rsidRPr="005F50E7">
        <w:rPr>
          <w:sz w:val="24"/>
          <w:szCs w:val="24"/>
          <w:lang w:val="es-ES"/>
        </w:rPr>
        <w:t>-post</w:t>
      </w:r>
      <w:r w:rsidR="00036CF3" w:rsidRPr="005F50E7">
        <w:rPr>
          <w:sz w:val="24"/>
          <w:szCs w:val="24"/>
          <w:lang w:val="es-ES"/>
        </w:rPr>
        <w:t>:</w:t>
      </w:r>
      <w:r w:rsidR="00D61E5A">
        <w:rPr>
          <w:sz w:val="24"/>
          <w:szCs w:val="24"/>
          <w:lang w:val="es-ES"/>
        </w:rPr>
        <w:t xml:space="preserve"> </w:t>
      </w:r>
      <w:r w:rsidR="00D61E5A">
        <w:rPr>
          <w:sz w:val="24"/>
          <w:szCs w:val="24"/>
          <w:u w:val="single"/>
          <w:lang w:val="et-EE"/>
        </w:rPr>
        <w:tab/>
      </w:r>
    </w:p>
    <w:p w14:paraId="34603D63" w14:textId="63D3D0F4" w:rsidR="005F50E7" w:rsidRPr="00177DEA" w:rsidRDefault="008A40D8" w:rsidP="00177DEA">
      <w:pPr>
        <w:pStyle w:val="OmniPage2308"/>
        <w:tabs>
          <w:tab w:val="clear" w:pos="50"/>
          <w:tab w:val="clear" w:pos="100"/>
          <w:tab w:val="left" w:pos="1276"/>
        </w:tabs>
        <w:spacing w:after="120" w:line="240" w:lineRule="auto"/>
        <w:ind w:right="-28"/>
        <w:rPr>
          <w:sz w:val="24"/>
          <w:szCs w:val="24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Telefon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bookmarkEnd w:id="0"/>
      <w:r w:rsidR="00D61E5A">
        <w:rPr>
          <w:sz w:val="24"/>
          <w:szCs w:val="24"/>
          <w:u w:val="single"/>
          <w:lang w:val="et-EE"/>
        </w:rPr>
        <w:tab/>
      </w:r>
      <w:r w:rsidR="00D61E5A">
        <w:rPr>
          <w:sz w:val="24"/>
          <w:szCs w:val="24"/>
          <w:u w:val="single"/>
          <w:lang w:val="et-EE"/>
        </w:rPr>
        <w:tab/>
      </w:r>
    </w:p>
    <w:p w14:paraId="6B057AB4" w14:textId="77777777" w:rsidR="00D61E5A" w:rsidRDefault="00D61E5A" w:rsidP="008A40D8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jc w:val="both"/>
        <w:rPr>
          <w:sz w:val="24"/>
          <w:szCs w:val="24"/>
        </w:rPr>
      </w:pPr>
    </w:p>
    <w:p w14:paraId="00BB0C18" w14:textId="297AE73B" w:rsidR="008A40D8" w:rsidRPr="005F50E7" w:rsidRDefault="008A40D8" w:rsidP="00D61E5A">
      <w:pPr>
        <w:pStyle w:val="OmniPage2308"/>
        <w:tabs>
          <w:tab w:val="clear" w:pos="50"/>
          <w:tab w:val="clear" w:pos="100"/>
          <w:tab w:val="clear" w:pos="8823"/>
          <w:tab w:val="left" w:pos="720"/>
          <w:tab w:val="right" w:pos="9356"/>
        </w:tabs>
        <w:spacing w:line="240" w:lineRule="auto"/>
        <w:ind w:right="-30"/>
        <w:jc w:val="both"/>
        <w:rPr>
          <w:sz w:val="24"/>
          <w:szCs w:val="24"/>
          <w:lang w:val="es-ES"/>
        </w:rPr>
      </w:pPr>
      <w:r w:rsidRPr="005F50E7">
        <w:rPr>
          <w:b/>
          <w:sz w:val="24"/>
          <w:szCs w:val="24"/>
          <w:lang w:val="es-ES"/>
        </w:rPr>
        <w:t xml:space="preserve">B </w:t>
      </w:r>
      <w:proofErr w:type="spellStart"/>
      <w:r w:rsidRPr="005F50E7">
        <w:rPr>
          <w:b/>
          <w:sz w:val="24"/>
          <w:szCs w:val="24"/>
          <w:lang w:val="es-ES"/>
        </w:rPr>
        <w:t>Taotlusele</w:t>
      </w:r>
      <w:proofErr w:type="spellEnd"/>
      <w:r w:rsidRPr="005F50E7">
        <w:rPr>
          <w:b/>
          <w:sz w:val="24"/>
          <w:szCs w:val="24"/>
          <w:lang w:val="es-ES"/>
        </w:rPr>
        <w:t xml:space="preserve"> </w:t>
      </w:r>
      <w:proofErr w:type="spellStart"/>
      <w:r w:rsidRPr="005F50E7">
        <w:rPr>
          <w:b/>
          <w:sz w:val="24"/>
          <w:szCs w:val="24"/>
          <w:lang w:val="es-ES"/>
        </w:rPr>
        <w:t>on</w:t>
      </w:r>
      <w:proofErr w:type="spellEnd"/>
      <w:r w:rsidRPr="005F50E7">
        <w:rPr>
          <w:b/>
          <w:sz w:val="24"/>
          <w:szCs w:val="24"/>
          <w:lang w:val="es-ES"/>
        </w:rPr>
        <w:t xml:space="preserve"> </w:t>
      </w:r>
      <w:proofErr w:type="spellStart"/>
      <w:r w:rsidRPr="005F50E7">
        <w:rPr>
          <w:b/>
          <w:sz w:val="24"/>
          <w:szCs w:val="24"/>
          <w:lang w:val="es-ES"/>
        </w:rPr>
        <w:t>kohustuslik</w:t>
      </w:r>
      <w:proofErr w:type="spellEnd"/>
      <w:r w:rsidRPr="005F50E7">
        <w:rPr>
          <w:b/>
          <w:sz w:val="24"/>
          <w:szCs w:val="24"/>
          <w:lang w:val="es-ES"/>
        </w:rPr>
        <w:t xml:space="preserve"> lisada </w:t>
      </w:r>
      <w:r w:rsidRPr="005F50E7">
        <w:rPr>
          <w:bCs/>
          <w:sz w:val="24"/>
          <w:szCs w:val="24"/>
          <w:lang w:val="es-ES"/>
        </w:rPr>
        <w:t>(</w:t>
      </w:r>
      <w:proofErr w:type="spellStart"/>
      <w:r w:rsidRPr="005F50E7">
        <w:rPr>
          <w:bCs/>
          <w:i/>
          <w:sz w:val="24"/>
          <w:szCs w:val="24"/>
          <w:lang w:val="es-ES"/>
        </w:rPr>
        <w:t>märgistada</w:t>
      </w:r>
      <w:proofErr w:type="spellEnd"/>
      <w:r w:rsidRPr="005F50E7">
        <w:rPr>
          <w:bCs/>
          <w:i/>
          <w:sz w:val="24"/>
          <w:szCs w:val="24"/>
          <w:lang w:val="es-ES"/>
        </w:rPr>
        <w:t xml:space="preserve"> </w:t>
      </w:r>
      <w:proofErr w:type="spellStart"/>
      <w:r w:rsidRPr="005F50E7">
        <w:rPr>
          <w:bCs/>
          <w:i/>
          <w:sz w:val="24"/>
          <w:szCs w:val="24"/>
          <w:lang w:val="es-ES"/>
        </w:rPr>
        <w:t>järgnevas</w:t>
      </w:r>
      <w:proofErr w:type="spellEnd"/>
      <w:r w:rsidRPr="005F50E7">
        <w:rPr>
          <w:bCs/>
          <w:sz w:val="24"/>
          <w:szCs w:val="24"/>
          <w:lang w:val="es-ES"/>
        </w:rPr>
        <w:t>):</w:t>
      </w:r>
      <w:r w:rsidRPr="005F50E7">
        <w:rPr>
          <w:b/>
          <w:sz w:val="24"/>
          <w:szCs w:val="24"/>
          <w:lang w:val="es-ES"/>
        </w:rPr>
        <w:t xml:space="preserve">  </w:t>
      </w:r>
    </w:p>
    <w:p w14:paraId="22CBAFB0" w14:textId="77777777" w:rsidR="008A40D8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left="2487" w:right="-30"/>
        <w:jc w:val="both"/>
        <w:rPr>
          <w:sz w:val="24"/>
          <w:szCs w:val="24"/>
          <w:lang w:val="es-ES"/>
        </w:rPr>
      </w:pPr>
    </w:p>
    <w:p w14:paraId="7B1FCAE7" w14:textId="4B99D7D7" w:rsidR="008A40D8" w:rsidRDefault="00E07E9E" w:rsidP="00492CCB">
      <w:pPr>
        <w:pStyle w:val="OmniPage2308"/>
        <w:tabs>
          <w:tab w:val="clear" w:pos="50"/>
          <w:tab w:val="clear" w:pos="100"/>
          <w:tab w:val="clear" w:pos="781"/>
          <w:tab w:val="left" w:pos="810"/>
          <w:tab w:val="left" w:pos="2487"/>
        </w:tabs>
        <w:autoSpaceDE w:val="0"/>
        <w:autoSpaceDN w:val="0"/>
        <w:spacing w:line="240" w:lineRule="auto"/>
        <w:ind w:right="-30"/>
        <w:jc w:val="both"/>
        <w:rPr>
          <w:sz w:val="24"/>
          <w:szCs w:val="24"/>
          <w:lang w:val="es-ES"/>
        </w:rPr>
      </w:pPr>
      <w:r>
        <w:rPr>
          <w:sz w:val="22"/>
          <w:szCs w:val="22"/>
        </w:rPr>
        <w:tab/>
      </w:r>
      <w:bookmarkStart w:id="1" w:name="_Hlk105494277"/>
      <w:sdt>
        <w:sdtPr>
          <w:rPr>
            <w:sz w:val="22"/>
            <w:szCs w:val="22"/>
          </w:rPr>
          <w:id w:val="67762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3F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1"/>
      <w:r>
        <w:rPr>
          <w:sz w:val="22"/>
          <w:szCs w:val="22"/>
        </w:rPr>
        <w:t xml:space="preserve"> </w:t>
      </w:r>
      <w:proofErr w:type="spellStart"/>
      <w:r>
        <w:rPr>
          <w:sz w:val="24"/>
          <w:szCs w:val="24"/>
          <w:lang w:val="es-ES"/>
        </w:rPr>
        <w:t>k</w:t>
      </w:r>
      <w:r w:rsidR="008A40D8">
        <w:rPr>
          <w:sz w:val="24"/>
          <w:szCs w:val="24"/>
          <w:lang w:val="es-ES"/>
        </w:rPr>
        <w:t>üsimustik</w:t>
      </w:r>
      <w:proofErr w:type="spellEnd"/>
      <w:r w:rsidR="008A40D8">
        <w:rPr>
          <w:sz w:val="24"/>
          <w:szCs w:val="24"/>
          <w:lang w:val="es-ES"/>
        </w:rPr>
        <w:t xml:space="preserve"> (</w:t>
      </w:r>
      <w:proofErr w:type="spellStart"/>
      <w:r w:rsidR="008A40D8" w:rsidRPr="000D3ACC">
        <w:rPr>
          <w:i/>
          <w:iCs/>
          <w:sz w:val="24"/>
          <w:szCs w:val="24"/>
          <w:lang w:val="es-ES"/>
        </w:rPr>
        <w:t>vt</w:t>
      </w:r>
      <w:proofErr w:type="spellEnd"/>
      <w:r w:rsidR="008A40D8" w:rsidRPr="000D3ACC">
        <w:rPr>
          <w:i/>
          <w:iCs/>
          <w:sz w:val="24"/>
          <w:szCs w:val="24"/>
          <w:lang w:val="es-ES"/>
        </w:rPr>
        <w:t xml:space="preserve"> lisa</w:t>
      </w:r>
      <w:r w:rsidR="008A40D8">
        <w:rPr>
          <w:sz w:val="24"/>
          <w:szCs w:val="24"/>
          <w:lang w:val="es-ES"/>
        </w:rPr>
        <w:t>)</w:t>
      </w:r>
    </w:p>
    <w:p w14:paraId="293F68FA" w14:textId="77777777" w:rsidR="00F36588" w:rsidRDefault="00E07E9E" w:rsidP="00492CCB">
      <w:pPr>
        <w:pStyle w:val="OmniPage2308"/>
        <w:tabs>
          <w:tab w:val="clear" w:pos="50"/>
          <w:tab w:val="clear" w:pos="100"/>
          <w:tab w:val="clear" w:pos="781"/>
          <w:tab w:val="left" w:pos="810"/>
          <w:tab w:val="left" w:pos="2487"/>
        </w:tabs>
        <w:autoSpaceDE w:val="0"/>
        <w:autoSpaceDN w:val="0"/>
        <w:spacing w:line="240" w:lineRule="auto"/>
        <w:ind w:right="-30"/>
        <w:jc w:val="both"/>
        <w:rPr>
          <w:sz w:val="24"/>
          <w:szCs w:val="24"/>
          <w:lang w:val="es-ES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094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proofErr w:type="spellStart"/>
      <w:r w:rsidR="008A40D8">
        <w:rPr>
          <w:sz w:val="24"/>
          <w:szCs w:val="24"/>
          <w:lang w:val="es-ES"/>
        </w:rPr>
        <w:t>akrediteerimisala</w:t>
      </w:r>
      <w:proofErr w:type="spellEnd"/>
      <w:r w:rsidR="008A40D8">
        <w:rPr>
          <w:sz w:val="24"/>
          <w:szCs w:val="24"/>
          <w:lang w:val="es-ES"/>
        </w:rPr>
        <w:t xml:space="preserve"> (</w:t>
      </w:r>
      <w:proofErr w:type="spellStart"/>
      <w:r w:rsidR="008A40D8" w:rsidRPr="000D3ACC">
        <w:rPr>
          <w:i/>
          <w:iCs/>
          <w:sz w:val="24"/>
          <w:szCs w:val="24"/>
          <w:lang w:val="es-ES"/>
        </w:rPr>
        <w:t>vt</w:t>
      </w:r>
      <w:proofErr w:type="spellEnd"/>
      <w:r w:rsidR="008A40D8" w:rsidRPr="000D3ACC">
        <w:rPr>
          <w:i/>
          <w:iCs/>
          <w:sz w:val="24"/>
          <w:szCs w:val="24"/>
          <w:lang w:val="es-ES"/>
        </w:rPr>
        <w:t xml:space="preserve"> C</w:t>
      </w:r>
      <w:r w:rsidR="008A40D8">
        <w:rPr>
          <w:sz w:val="24"/>
          <w:szCs w:val="24"/>
          <w:lang w:val="es-ES"/>
        </w:rPr>
        <w:t>)</w:t>
      </w:r>
    </w:p>
    <w:p w14:paraId="7E95AC70" w14:textId="63D26C0E" w:rsidR="008A40D8" w:rsidRDefault="00F36588" w:rsidP="00492CCB">
      <w:pPr>
        <w:pStyle w:val="OmniPage2308"/>
        <w:tabs>
          <w:tab w:val="clear" w:pos="50"/>
          <w:tab w:val="clear" w:pos="100"/>
          <w:tab w:val="clear" w:pos="781"/>
          <w:tab w:val="left" w:pos="810"/>
          <w:tab w:val="left" w:pos="990"/>
        </w:tabs>
        <w:autoSpaceDE w:val="0"/>
        <w:autoSpaceDN w:val="0"/>
        <w:spacing w:line="240" w:lineRule="auto"/>
        <w:ind w:left="810" w:right="-30" w:hanging="81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sdt>
        <w:sdtPr>
          <w:rPr>
            <w:sz w:val="22"/>
            <w:szCs w:val="22"/>
            <w:lang w:val="es-ES"/>
          </w:rPr>
          <w:id w:val="-180106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C6" w:rsidRPr="000822F7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E07E9E" w:rsidRPr="000822F7">
        <w:rPr>
          <w:sz w:val="22"/>
          <w:szCs w:val="22"/>
          <w:lang w:val="es-ES"/>
        </w:rPr>
        <w:t xml:space="preserve"> </w:t>
      </w:r>
      <w:proofErr w:type="spellStart"/>
      <w:r w:rsidR="008A40D8">
        <w:rPr>
          <w:sz w:val="24"/>
          <w:szCs w:val="24"/>
          <w:lang w:val="es-ES"/>
        </w:rPr>
        <w:t>juhtimissüsteemi</w:t>
      </w:r>
      <w:proofErr w:type="spellEnd"/>
      <w:r w:rsidR="008A40D8">
        <w:rPr>
          <w:sz w:val="24"/>
          <w:szCs w:val="24"/>
          <w:lang w:val="es-ES"/>
        </w:rPr>
        <w:t xml:space="preserve"> </w:t>
      </w:r>
      <w:proofErr w:type="spellStart"/>
      <w:r w:rsidR="008A40D8">
        <w:rPr>
          <w:sz w:val="24"/>
          <w:szCs w:val="24"/>
          <w:lang w:val="es-ES"/>
        </w:rPr>
        <w:t>dokumentatsioon</w:t>
      </w:r>
      <w:proofErr w:type="spellEnd"/>
      <w:r w:rsidR="008A40D8">
        <w:rPr>
          <w:sz w:val="24"/>
          <w:szCs w:val="24"/>
          <w:lang w:val="es-ES"/>
        </w:rPr>
        <w:t xml:space="preserve"> </w:t>
      </w:r>
      <w:r w:rsidR="00492CCB">
        <w:rPr>
          <w:sz w:val="24"/>
          <w:szCs w:val="24"/>
          <w:lang w:val="es-ES"/>
        </w:rPr>
        <w:br/>
      </w:r>
      <w:r w:rsidR="008A40D8">
        <w:rPr>
          <w:sz w:val="24"/>
          <w:szCs w:val="24"/>
          <w:lang w:val="es-ES"/>
        </w:rPr>
        <w:t>(</w:t>
      </w:r>
      <w:proofErr w:type="spellStart"/>
      <w:r w:rsidR="008A40D8" w:rsidRPr="000D3ACC">
        <w:rPr>
          <w:i/>
          <w:iCs/>
          <w:sz w:val="24"/>
          <w:szCs w:val="24"/>
          <w:lang w:val="es-ES"/>
        </w:rPr>
        <w:t>nt</w:t>
      </w:r>
      <w:proofErr w:type="spellEnd"/>
      <w:r w:rsidR="008A40D8" w:rsidRPr="000D3AC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8A40D8" w:rsidRPr="000D3ACC">
        <w:rPr>
          <w:i/>
          <w:iCs/>
          <w:sz w:val="24"/>
          <w:szCs w:val="24"/>
          <w:lang w:val="es-ES"/>
        </w:rPr>
        <w:t>juhtimissüsteemi</w:t>
      </w:r>
      <w:proofErr w:type="spellEnd"/>
      <w:r w:rsidR="008A40D8" w:rsidRPr="000D3ACC">
        <w:rPr>
          <w:i/>
          <w:iCs/>
          <w:sz w:val="24"/>
          <w:szCs w:val="24"/>
          <w:lang w:val="es-ES"/>
        </w:rPr>
        <w:t xml:space="preserve">- </w:t>
      </w:r>
      <w:proofErr w:type="spellStart"/>
      <w:r w:rsidR="008A40D8" w:rsidRPr="000D3ACC">
        <w:rPr>
          <w:i/>
          <w:iCs/>
          <w:sz w:val="24"/>
          <w:szCs w:val="24"/>
          <w:lang w:val="es-ES"/>
        </w:rPr>
        <w:t>või</w:t>
      </w:r>
      <w:proofErr w:type="spellEnd"/>
      <w:r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8A40D8" w:rsidRPr="000D3ACC">
        <w:rPr>
          <w:i/>
          <w:iCs/>
          <w:sz w:val="24"/>
          <w:szCs w:val="24"/>
          <w:lang w:val="es-ES"/>
        </w:rPr>
        <w:t>kvaliteedikäsiraamat</w:t>
      </w:r>
      <w:proofErr w:type="spellEnd"/>
      <w:r w:rsidR="008A40D8" w:rsidRPr="000D3ACC">
        <w:rPr>
          <w:i/>
          <w:iCs/>
          <w:sz w:val="24"/>
          <w:szCs w:val="24"/>
          <w:lang w:val="es-ES"/>
        </w:rPr>
        <w:t xml:space="preserve">, </w:t>
      </w:r>
      <w:proofErr w:type="spellStart"/>
      <w:r w:rsidR="008A40D8" w:rsidRPr="000D3ACC">
        <w:rPr>
          <w:i/>
          <w:iCs/>
          <w:sz w:val="24"/>
          <w:szCs w:val="24"/>
          <w:lang w:val="es-ES"/>
        </w:rPr>
        <w:t>tööjuhendid</w:t>
      </w:r>
      <w:proofErr w:type="spellEnd"/>
      <w:r w:rsidR="008A40D8" w:rsidRPr="000D3ACC">
        <w:rPr>
          <w:i/>
          <w:iCs/>
          <w:sz w:val="24"/>
          <w:szCs w:val="24"/>
          <w:lang w:val="es-ES"/>
        </w:rPr>
        <w:t xml:space="preserve">, </w:t>
      </w:r>
      <w:proofErr w:type="spellStart"/>
      <w:r w:rsidR="008A40D8" w:rsidRPr="000D3ACC">
        <w:rPr>
          <w:i/>
          <w:iCs/>
          <w:sz w:val="24"/>
          <w:szCs w:val="24"/>
          <w:lang w:val="es-ES"/>
        </w:rPr>
        <w:t>protseduurid</w:t>
      </w:r>
      <w:proofErr w:type="spellEnd"/>
      <w:r w:rsidR="008A40D8" w:rsidRPr="000D3ACC">
        <w:rPr>
          <w:i/>
          <w:iCs/>
          <w:sz w:val="24"/>
          <w:szCs w:val="24"/>
          <w:lang w:val="es-ES"/>
        </w:rPr>
        <w:t xml:space="preserve">, </w:t>
      </w:r>
      <w:proofErr w:type="spellStart"/>
      <w:r w:rsidR="008A40D8" w:rsidRPr="000D3ACC">
        <w:rPr>
          <w:i/>
          <w:iCs/>
          <w:sz w:val="24"/>
          <w:szCs w:val="24"/>
          <w:lang w:val="es-ES"/>
        </w:rPr>
        <w:t>j</w:t>
      </w:r>
      <w:r w:rsidR="000D3ACC" w:rsidRPr="000D3ACC">
        <w:rPr>
          <w:i/>
          <w:iCs/>
          <w:sz w:val="24"/>
          <w:szCs w:val="24"/>
          <w:lang w:val="es-ES"/>
        </w:rPr>
        <w:t>m</w:t>
      </w:r>
      <w:proofErr w:type="spellEnd"/>
      <w:r w:rsidR="008A40D8">
        <w:rPr>
          <w:sz w:val="24"/>
          <w:szCs w:val="24"/>
          <w:lang w:val="es-ES"/>
        </w:rPr>
        <w:t>)</w:t>
      </w:r>
    </w:p>
    <w:p w14:paraId="4F053BE6" w14:textId="67FEB617" w:rsidR="008A40D8" w:rsidRDefault="00E07E9E" w:rsidP="00492CCB">
      <w:pPr>
        <w:pStyle w:val="OmniPage2308"/>
        <w:tabs>
          <w:tab w:val="clear" w:pos="50"/>
          <w:tab w:val="clear" w:pos="100"/>
          <w:tab w:val="clear" w:pos="781"/>
          <w:tab w:val="left" w:pos="810"/>
          <w:tab w:val="left" w:pos="2487"/>
        </w:tabs>
        <w:autoSpaceDE w:val="0"/>
        <w:autoSpaceDN w:val="0"/>
        <w:spacing w:line="240" w:lineRule="auto"/>
        <w:ind w:right="-30"/>
        <w:jc w:val="both"/>
        <w:rPr>
          <w:sz w:val="24"/>
          <w:szCs w:val="24"/>
          <w:lang w:val="es-ES"/>
        </w:rPr>
      </w:pPr>
      <w:r w:rsidRPr="000822F7">
        <w:rPr>
          <w:sz w:val="22"/>
          <w:szCs w:val="22"/>
          <w:lang w:val="es-ES"/>
        </w:rPr>
        <w:tab/>
      </w:r>
      <w:sdt>
        <w:sdtPr>
          <w:rPr>
            <w:sz w:val="22"/>
            <w:szCs w:val="22"/>
            <w:lang w:val="es-ES"/>
          </w:rPr>
          <w:id w:val="183456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CB" w:rsidRPr="000822F7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Pr="000822F7">
        <w:rPr>
          <w:sz w:val="22"/>
          <w:szCs w:val="22"/>
          <w:lang w:val="es-ES"/>
        </w:rPr>
        <w:t xml:space="preserve"> </w:t>
      </w:r>
      <w:proofErr w:type="spellStart"/>
      <w:r w:rsidR="008A40D8">
        <w:rPr>
          <w:sz w:val="24"/>
          <w:szCs w:val="24"/>
          <w:lang w:val="es-ES"/>
        </w:rPr>
        <w:t>juhtkonnapoolse</w:t>
      </w:r>
      <w:proofErr w:type="spellEnd"/>
      <w:r w:rsidR="008A40D8">
        <w:rPr>
          <w:sz w:val="24"/>
          <w:szCs w:val="24"/>
          <w:lang w:val="es-ES"/>
        </w:rPr>
        <w:t xml:space="preserve"> </w:t>
      </w:r>
      <w:proofErr w:type="spellStart"/>
      <w:r w:rsidR="008A40D8">
        <w:rPr>
          <w:sz w:val="24"/>
          <w:szCs w:val="24"/>
          <w:lang w:val="es-ES"/>
        </w:rPr>
        <w:t>ülevaatuse</w:t>
      </w:r>
      <w:proofErr w:type="spellEnd"/>
      <w:r w:rsidR="008A40D8">
        <w:rPr>
          <w:sz w:val="24"/>
          <w:szCs w:val="24"/>
          <w:lang w:val="es-ES"/>
        </w:rPr>
        <w:t xml:space="preserve"> </w:t>
      </w:r>
      <w:proofErr w:type="spellStart"/>
      <w:r w:rsidR="008A40D8">
        <w:rPr>
          <w:sz w:val="24"/>
          <w:szCs w:val="24"/>
          <w:lang w:val="es-ES"/>
        </w:rPr>
        <w:t>protokoll</w:t>
      </w:r>
      <w:proofErr w:type="spellEnd"/>
    </w:p>
    <w:p w14:paraId="16D7C019" w14:textId="3E5053BF" w:rsidR="008A40D8" w:rsidRDefault="00E07E9E" w:rsidP="00492CCB">
      <w:pPr>
        <w:pStyle w:val="OmniPage2308"/>
        <w:tabs>
          <w:tab w:val="clear" w:pos="50"/>
          <w:tab w:val="clear" w:pos="100"/>
          <w:tab w:val="clear" w:pos="781"/>
          <w:tab w:val="left" w:pos="810"/>
          <w:tab w:val="left" w:pos="2487"/>
        </w:tabs>
        <w:autoSpaceDE w:val="0"/>
        <w:autoSpaceDN w:val="0"/>
        <w:spacing w:line="240" w:lineRule="auto"/>
        <w:ind w:right="-30"/>
        <w:jc w:val="both"/>
        <w:rPr>
          <w:sz w:val="24"/>
          <w:szCs w:val="24"/>
          <w:lang w:val="es-ES"/>
        </w:rPr>
      </w:pPr>
      <w:r w:rsidRPr="000822F7">
        <w:rPr>
          <w:sz w:val="22"/>
          <w:szCs w:val="22"/>
          <w:lang w:val="es-ES"/>
        </w:rPr>
        <w:tab/>
      </w:r>
      <w:sdt>
        <w:sdtPr>
          <w:rPr>
            <w:sz w:val="22"/>
            <w:szCs w:val="22"/>
            <w:lang w:val="es-ES"/>
          </w:rPr>
          <w:id w:val="-185186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C6" w:rsidRPr="000822F7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Pr="000822F7">
        <w:rPr>
          <w:sz w:val="22"/>
          <w:szCs w:val="22"/>
          <w:lang w:val="es-ES"/>
        </w:rPr>
        <w:t xml:space="preserve"> </w:t>
      </w:r>
      <w:proofErr w:type="spellStart"/>
      <w:r w:rsidR="008A40D8">
        <w:rPr>
          <w:sz w:val="24"/>
          <w:szCs w:val="24"/>
          <w:lang w:val="es-ES"/>
        </w:rPr>
        <w:t>võrdluskatsete</w:t>
      </w:r>
      <w:proofErr w:type="spellEnd"/>
      <w:r w:rsidR="008A40D8">
        <w:rPr>
          <w:sz w:val="24"/>
          <w:szCs w:val="24"/>
          <w:lang w:val="es-ES"/>
        </w:rPr>
        <w:t xml:space="preserve"> </w:t>
      </w:r>
      <w:proofErr w:type="spellStart"/>
      <w:r w:rsidR="008A40D8">
        <w:rPr>
          <w:sz w:val="24"/>
          <w:szCs w:val="24"/>
          <w:lang w:val="es-ES"/>
        </w:rPr>
        <w:t>üldandmed</w:t>
      </w:r>
      <w:proofErr w:type="spellEnd"/>
    </w:p>
    <w:p w14:paraId="411B80E5" w14:textId="77777777" w:rsidR="00492CCB" w:rsidRDefault="00492CCB" w:rsidP="00E07E9E">
      <w:pPr>
        <w:pStyle w:val="OmniPage2308"/>
        <w:tabs>
          <w:tab w:val="clear" w:pos="50"/>
          <w:tab w:val="clear" w:pos="100"/>
          <w:tab w:val="left" w:pos="720"/>
        </w:tabs>
        <w:autoSpaceDE w:val="0"/>
        <w:autoSpaceDN w:val="0"/>
        <w:spacing w:line="240" w:lineRule="auto"/>
        <w:ind w:left="993" w:right="-30"/>
        <w:jc w:val="both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4DD1DD8D" w14:textId="77777777" w:rsidR="00492CCB" w:rsidRDefault="00492CCB" w:rsidP="00E07E9E">
      <w:pPr>
        <w:pStyle w:val="OmniPage2308"/>
        <w:tabs>
          <w:tab w:val="clear" w:pos="50"/>
          <w:tab w:val="clear" w:pos="100"/>
          <w:tab w:val="left" w:pos="720"/>
        </w:tabs>
        <w:autoSpaceDE w:val="0"/>
        <w:autoSpaceDN w:val="0"/>
        <w:spacing w:line="240" w:lineRule="auto"/>
        <w:ind w:left="993" w:right="-30"/>
        <w:jc w:val="both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26DB662F" w14:textId="778B82D7" w:rsidR="007834E9" w:rsidRPr="007834E9" w:rsidRDefault="007834E9" w:rsidP="00E07E9E">
      <w:pPr>
        <w:pStyle w:val="OmniPage2308"/>
        <w:tabs>
          <w:tab w:val="clear" w:pos="50"/>
          <w:tab w:val="clear" w:pos="100"/>
          <w:tab w:val="left" w:pos="720"/>
        </w:tabs>
        <w:autoSpaceDE w:val="0"/>
        <w:autoSpaceDN w:val="0"/>
        <w:spacing w:line="240" w:lineRule="auto"/>
        <w:ind w:left="993" w:right="-30"/>
        <w:jc w:val="both"/>
        <w:rPr>
          <w:sz w:val="24"/>
          <w:szCs w:val="24"/>
          <w:lang w:val="es-ES"/>
        </w:rPr>
      </w:pPr>
    </w:p>
    <w:p w14:paraId="5B6F97A4" w14:textId="407B364F" w:rsidR="00777E9B" w:rsidRDefault="005C296E" w:rsidP="00777E9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993" w:right="-30" w:hanging="284"/>
        <w:rPr>
          <w:i/>
          <w:iCs/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-128634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E9B" w:rsidRPr="000822F7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777E9B" w:rsidRPr="000822F7">
        <w:rPr>
          <w:sz w:val="22"/>
          <w:szCs w:val="22"/>
          <w:lang w:val="es-ES"/>
        </w:rPr>
        <w:t xml:space="preserve"> </w:t>
      </w:r>
      <w:proofErr w:type="spellStart"/>
      <w:r w:rsidR="00777E9B" w:rsidRPr="00777E9B">
        <w:rPr>
          <w:sz w:val="24"/>
          <w:szCs w:val="24"/>
          <w:lang w:val="es-ES"/>
        </w:rPr>
        <w:t>kinnita</w:t>
      </w:r>
      <w:r w:rsidR="004F7B14">
        <w:rPr>
          <w:sz w:val="24"/>
          <w:szCs w:val="24"/>
          <w:lang w:val="es-ES"/>
        </w:rPr>
        <w:t>me</w:t>
      </w:r>
      <w:proofErr w:type="spellEnd"/>
      <w:r w:rsidR="004F7B14">
        <w:rPr>
          <w:sz w:val="24"/>
          <w:szCs w:val="24"/>
          <w:lang w:val="es-ES"/>
        </w:rPr>
        <w:t>,</w:t>
      </w:r>
      <w:r w:rsidR="00777E9B" w:rsidRPr="00777E9B">
        <w:rPr>
          <w:sz w:val="24"/>
          <w:szCs w:val="24"/>
          <w:lang w:val="es-ES"/>
        </w:rPr>
        <w:t xml:space="preserve"> et </w:t>
      </w:r>
      <w:proofErr w:type="spellStart"/>
      <w:r w:rsidR="00777E9B" w:rsidRPr="00777E9B">
        <w:rPr>
          <w:sz w:val="24"/>
          <w:szCs w:val="24"/>
          <w:lang w:val="es-ES"/>
        </w:rPr>
        <w:t>oleme</w:t>
      </w:r>
      <w:proofErr w:type="spellEnd"/>
      <w:r w:rsidR="00777E9B" w:rsidRPr="00777E9B">
        <w:rPr>
          <w:sz w:val="24"/>
          <w:szCs w:val="24"/>
          <w:lang w:val="es-ES"/>
        </w:rPr>
        <w:t xml:space="preserve"> </w:t>
      </w:r>
      <w:proofErr w:type="spellStart"/>
      <w:r w:rsidR="00777E9B" w:rsidRPr="00777E9B">
        <w:rPr>
          <w:sz w:val="24"/>
          <w:szCs w:val="24"/>
          <w:lang w:val="es-ES"/>
        </w:rPr>
        <w:t>lisanud</w:t>
      </w:r>
      <w:proofErr w:type="spellEnd"/>
      <w:r w:rsidR="00777E9B" w:rsidRPr="00777E9B">
        <w:rPr>
          <w:sz w:val="24"/>
          <w:szCs w:val="24"/>
          <w:lang w:val="es-ES"/>
        </w:rPr>
        <w:t xml:space="preserve"> </w:t>
      </w:r>
      <w:proofErr w:type="spellStart"/>
      <w:r w:rsidR="00777E9B" w:rsidRPr="00777E9B">
        <w:rPr>
          <w:sz w:val="24"/>
          <w:szCs w:val="24"/>
          <w:lang w:val="es-ES"/>
        </w:rPr>
        <w:t>taotlusele</w:t>
      </w:r>
      <w:proofErr w:type="spellEnd"/>
      <w:r w:rsidR="00777E9B" w:rsidRPr="00777E9B">
        <w:rPr>
          <w:sz w:val="24"/>
          <w:szCs w:val="24"/>
          <w:lang w:val="es-ES"/>
        </w:rPr>
        <w:t xml:space="preserve"> </w:t>
      </w:r>
      <w:proofErr w:type="spellStart"/>
      <w:r w:rsidR="00777E9B" w:rsidRPr="00777E9B">
        <w:rPr>
          <w:sz w:val="24"/>
          <w:szCs w:val="24"/>
          <w:lang w:val="es-ES"/>
        </w:rPr>
        <w:t>kõik</w:t>
      </w:r>
      <w:proofErr w:type="spellEnd"/>
      <w:r w:rsidR="00777E9B" w:rsidRPr="00777E9B">
        <w:rPr>
          <w:sz w:val="24"/>
          <w:szCs w:val="24"/>
          <w:lang w:val="es-ES"/>
        </w:rPr>
        <w:t xml:space="preserve"> </w:t>
      </w:r>
      <w:proofErr w:type="spellStart"/>
      <w:r w:rsidR="00777E9B" w:rsidRPr="00777E9B">
        <w:rPr>
          <w:sz w:val="24"/>
          <w:szCs w:val="24"/>
          <w:lang w:val="es-ES"/>
        </w:rPr>
        <w:t>viidatud</w:t>
      </w:r>
      <w:proofErr w:type="spellEnd"/>
      <w:r w:rsidR="00777E9B" w:rsidRPr="00777E9B">
        <w:rPr>
          <w:sz w:val="24"/>
          <w:szCs w:val="24"/>
          <w:lang w:val="es-ES"/>
        </w:rPr>
        <w:t xml:space="preserve"> </w:t>
      </w:r>
      <w:proofErr w:type="spellStart"/>
      <w:r w:rsidR="00777E9B" w:rsidRPr="00777E9B">
        <w:rPr>
          <w:sz w:val="24"/>
          <w:szCs w:val="24"/>
          <w:lang w:val="es-ES"/>
        </w:rPr>
        <w:t>dokumendid</w:t>
      </w:r>
      <w:proofErr w:type="spellEnd"/>
    </w:p>
    <w:p w14:paraId="19B07581" w14:textId="090617E8" w:rsidR="00492CCB" w:rsidRPr="00492CCB" w:rsidRDefault="00492CCB" w:rsidP="00177DEA">
      <w:pPr>
        <w:tabs>
          <w:tab w:val="left" w:pos="5610"/>
        </w:tabs>
        <w:rPr>
          <w:sz w:val="24"/>
          <w:szCs w:val="24"/>
        </w:rPr>
        <w:sectPr w:rsidR="00492CCB" w:rsidRPr="00492CCB" w:rsidSect="00D61E5A">
          <w:headerReference w:type="default" r:id="rId7"/>
          <w:headerReference w:type="first" r:id="rId8"/>
          <w:pgSz w:w="11906" w:h="16838" w:code="9"/>
          <w:pgMar w:top="851" w:right="1983" w:bottom="1588" w:left="1134" w:header="964" w:footer="851" w:gutter="0"/>
          <w:cols w:space="708"/>
          <w:docGrid w:linePitch="272"/>
        </w:sectPr>
      </w:pPr>
    </w:p>
    <w:p w14:paraId="6E134E79" w14:textId="16A5F5B1" w:rsidR="007834E9" w:rsidRDefault="007834E9" w:rsidP="007834E9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jc w:val="both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 xml:space="preserve">C </w:t>
      </w:r>
      <w:proofErr w:type="spellStart"/>
      <w:r>
        <w:rPr>
          <w:b/>
          <w:bCs/>
          <w:sz w:val="24"/>
          <w:szCs w:val="24"/>
          <w:lang w:val="es-ES"/>
        </w:rPr>
        <w:t>Akrediteerimisala</w:t>
      </w:r>
      <w:proofErr w:type="spellEnd"/>
    </w:p>
    <w:p w14:paraId="2B870E2E" w14:textId="77777777" w:rsidR="00076EC0" w:rsidRDefault="00076EC0" w:rsidP="007834E9">
      <w:pPr>
        <w:pStyle w:val="OmniPage2308"/>
        <w:tabs>
          <w:tab w:val="clear" w:pos="50"/>
          <w:tab w:val="clear" w:pos="100"/>
          <w:tab w:val="clear" w:pos="781"/>
          <w:tab w:val="left" w:pos="7655"/>
          <w:tab w:val="left" w:pos="7938"/>
        </w:tabs>
        <w:spacing w:before="60" w:line="240" w:lineRule="auto"/>
        <w:ind w:right="-28"/>
        <w:jc w:val="both"/>
        <w:rPr>
          <w:sz w:val="24"/>
          <w:szCs w:val="24"/>
          <w:lang w:val="es-ES"/>
        </w:rPr>
      </w:pPr>
    </w:p>
    <w:p w14:paraId="75B66367" w14:textId="5F35BC56" w:rsidR="007834E9" w:rsidRDefault="007834E9" w:rsidP="007834E9">
      <w:pPr>
        <w:pStyle w:val="OmniPage2308"/>
        <w:tabs>
          <w:tab w:val="clear" w:pos="50"/>
          <w:tab w:val="clear" w:pos="100"/>
          <w:tab w:val="clear" w:pos="781"/>
          <w:tab w:val="left" w:pos="7655"/>
          <w:tab w:val="left" w:pos="7938"/>
        </w:tabs>
        <w:spacing w:before="60" w:line="240" w:lineRule="auto"/>
        <w:ind w:right="-28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Akrediteerimist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taotletakse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järgmistele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katsetele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analüüsidele</w:t>
      </w:r>
      <w:proofErr w:type="spellEnd"/>
      <w:r>
        <w:rPr>
          <w:sz w:val="24"/>
          <w:szCs w:val="24"/>
          <w:lang w:val="es-ES"/>
        </w:rPr>
        <w:t>/</w:t>
      </w:r>
      <w:r w:rsidRPr="00492CCB">
        <w:rPr>
          <w:rFonts w:ascii="Calibri" w:hAnsi="Calibri" w:cs="Calibri"/>
          <w:i/>
          <w:sz w:val="22"/>
          <w:szCs w:val="22"/>
          <w:lang w:val="es-ES"/>
        </w:rPr>
        <w:t>*</w:t>
      </w:r>
      <w:r>
        <w:rPr>
          <w:sz w:val="24"/>
          <w:szCs w:val="24"/>
          <w:lang w:val="es-ES"/>
        </w:rPr>
        <w:t>:</w:t>
      </w:r>
    </w:p>
    <w:p w14:paraId="71105289" w14:textId="77777777" w:rsidR="007834E9" w:rsidRDefault="007834E9" w:rsidP="007834E9">
      <w:pPr>
        <w:pStyle w:val="OmniPage2308"/>
        <w:tabs>
          <w:tab w:val="clear" w:pos="50"/>
          <w:tab w:val="clear" w:pos="100"/>
          <w:tab w:val="clear" w:pos="781"/>
          <w:tab w:val="left" w:pos="7655"/>
          <w:tab w:val="left" w:pos="7938"/>
        </w:tabs>
        <w:spacing w:before="60" w:line="240" w:lineRule="exact"/>
        <w:ind w:right="-28"/>
        <w:jc w:val="both"/>
        <w:rPr>
          <w:i/>
          <w:sz w:val="24"/>
          <w:szCs w:val="24"/>
          <w:lang w:val="es-ES"/>
        </w:rPr>
      </w:pPr>
    </w:p>
    <w:tbl>
      <w:tblPr>
        <w:tblStyle w:val="Kontuurtabel"/>
        <w:tblW w:w="14629" w:type="dxa"/>
        <w:tblInd w:w="108" w:type="dxa"/>
        <w:tblLook w:val="04A0" w:firstRow="1" w:lastRow="0" w:firstColumn="1" w:lastColumn="0" w:noHBand="0" w:noVBand="1"/>
      </w:tblPr>
      <w:tblGrid>
        <w:gridCol w:w="512"/>
        <w:gridCol w:w="1573"/>
        <w:gridCol w:w="1366"/>
        <w:gridCol w:w="1737"/>
        <w:gridCol w:w="1526"/>
        <w:gridCol w:w="1827"/>
        <w:gridCol w:w="1676"/>
        <w:gridCol w:w="1511"/>
        <w:gridCol w:w="1472"/>
        <w:gridCol w:w="1429"/>
      </w:tblGrid>
      <w:tr w:rsidR="00A61A0A" w:rsidRPr="002C7AFB" w14:paraId="28F0F379" w14:textId="77777777" w:rsidTr="00A61A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562C" w14:textId="77777777" w:rsidR="00A61A0A" w:rsidRPr="00A61A0A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Jrk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nr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87F5" w14:textId="77777777" w:rsidR="00A61A0A" w:rsidRPr="00A61A0A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Katse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>/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määratav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näitaja</w:t>
            </w:r>
            <w:proofErr w:type="spellEnd"/>
          </w:p>
          <w:p w14:paraId="5F1DC820" w14:textId="77777777" w:rsidR="00A61A0A" w:rsidRPr="00A61A0A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r w:rsidRPr="00A61A0A">
              <w:rPr>
                <w:b/>
                <w:sz w:val="18"/>
                <w:szCs w:val="18"/>
                <w:lang w:val="es-ES"/>
              </w:rPr>
              <w:t>(</w:t>
            </w:r>
            <w:proofErr w:type="spellStart"/>
            <w:r w:rsidRPr="00A61A0A">
              <w:rPr>
                <w:b/>
                <w:i/>
                <w:sz w:val="18"/>
                <w:szCs w:val="18"/>
                <w:lang w:val="es-ES"/>
              </w:rPr>
              <w:t>eesti</w:t>
            </w:r>
            <w:proofErr w:type="spellEnd"/>
            <w:r w:rsidRPr="00A61A0A">
              <w:rPr>
                <w:b/>
                <w:i/>
                <w:sz w:val="18"/>
                <w:szCs w:val="18"/>
                <w:lang w:val="es-ES"/>
              </w:rPr>
              <w:t xml:space="preserve"> ja </w:t>
            </w:r>
            <w:proofErr w:type="spellStart"/>
            <w:r w:rsidRPr="00A61A0A">
              <w:rPr>
                <w:b/>
                <w:i/>
                <w:sz w:val="18"/>
                <w:szCs w:val="18"/>
                <w:lang w:val="es-ES"/>
              </w:rPr>
              <w:t>inglise</w:t>
            </w:r>
            <w:proofErr w:type="spellEnd"/>
            <w:r w:rsidRPr="00A61A0A">
              <w:rPr>
                <w:b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i/>
                <w:sz w:val="18"/>
                <w:szCs w:val="18"/>
                <w:lang w:val="es-ES"/>
              </w:rPr>
              <w:t>keeles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618" w14:textId="77777777" w:rsidR="00A61A0A" w:rsidRPr="00A61A0A" w:rsidRDefault="00A61A0A" w:rsidP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Mõõteprintsiip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või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mõõteseade</w:t>
            </w:r>
            <w:proofErr w:type="spellEnd"/>
          </w:p>
          <w:p w14:paraId="0F6CAAF3" w14:textId="3DC6F013" w:rsidR="00A61A0A" w:rsidRPr="00A61A0A" w:rsidRDefault="00A61A0A" w:rsidP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r w:rsidRPr="00A61A0A">
              <w:rPr>
                <w:b/>
                <w:sz w:val="18"/>
                <w:szCs w:val="18"/>
                <w:lang w:val="es-ES"/>
              </w:rPr>
              <w:t>(</w:t>
            </w:r>
            <w:proofErr w:type="spellStart"/>
            <w:r w:rsidRPr="00A61A0A">
              <w:rPr>
                <w:b/>
                <w:i/>
                <w:sz w:val="18"/>
                <w:szCs w:val="18"/>
                <w:lang w:val="es-ES"/>
              </w:rPr>
              <w:t>eesti</w:t>
            </w:r>
            <w:proofErr w:type="spellEnd"/>
            <w:r w:rsidRPr="00A61A0A">
              <w:rPr>
                <w:b/>
                <w:i/>
                <w:sz w:val="18"/>
                <w:szCs w:val="18"/>
                <w:lang w:val="es-ES"/>
              </w:rPr>
              <w:t xml:space="preserve"> ja </w:t>
            </w:r>
            <w:proofErr w:type="spellStart"/>
            <w:r w:rsidRPr="00A61A0A">
              <w:rPr>
                <w:b/>
                <w:i/>
                <w:sz w:val="18"/>
                <w:szCs w:val="18"/>
                <w:lang w:val="es-ES"/>
              </w:rPr>
              <w:t>inglise</w:t>
            </w:r>
            <w:proofErr w:type="spellEnd"/>
            <w:r w:rsidRPr="00A61A0A">
              <w:rPr>
                <w:b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i/>
                <w:sz w:val="18"/>
                <w:szCs w:val="18"/>
                <w:lang w:val="es-ES"/>
              </w:rPr>
              <w:t>keeles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52DD" w14:textId="67464FB4" w:rsidR="00A61A0A" w:rsidRPr="00A61A0A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Metoodika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tähis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>/</w:t>
            </w:r>
          </w:p>
          <w:p w14:paraId="6044026F" w14:textId="5EAEC2E0" w:rsidR="00A61A0A" w:rsidRPr="00A61A0A" w:rsidRDefault="00A61A0A" w:rsidP="00CF075C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r w:rsidRPr="00A61A0A">
              <w:rPr>
                <w:b/>
                <w:sz w:val="18"/>
                <w:szCs w:val="18"/>
                <w:lang w:val="es-ES"/>
              </w:rPr>
              <w:t>standard/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tööjuhend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A61A0A">
              <w:rPr>
                <w:b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A61A0A">
              <w:rPr>
                <w:b/>
                <w:i/>
                <w:sz w:val="18"/>
                <w:szCs w:val="18"/>
                <w:lang w:val="es-ES"/>
              </w:rPr>
              <w:t>aastaarvuga</w:t>
            </w:r>
            <w:proofErr w:type="spellEnd"/>
            <w:r w:rsidRPr="00A61A0A">
              <w:rPr>
                <w:b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0E52" w14:textId="77777777" w:rsidR="00A61A0A" w:rsidRPr="00A61A0A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Uuritav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materjal</w:t>
            </w:r>
            <w:proofErr w:type="spellEnd"/>
          </w:p>
          <w:p w14:paraId="3F894B54" w14:textId="30D34BB0" w:rsidR="00A61A0A" w:rsidRPr="00A61A0A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r w:rsidRPr="00A61A0A">
              <w:rPr>
                <w:b/>
                <w:sz w:val="18"/>
                <w:szCs w:val="18"/>
                <w:lang w:val="es-ES"/>
              </w:rPr>
              <w:t>(</w:t>
            </w:r>
            <w:proofErr w:type="spellStart"/>
            <w:r w:rsidRPr="00A61A0A">
              <w:rPr>
                <w:b/>
                <w:i/>
                <w:sz w:val="18"/>
                <w:szCs w:val="18"/>
                <w:lang w:val="es-ES"/>
              </w:rPr>
              <w:t>eesti</w:t>
            </w:r>
            <w:proofErr w:type="spellEnd"/>
            <w:r w:rsidRPr="00A61A0A">
              <w:rPr>
                <w:b/>
                <w:i/>
                <w:sz w:val="18"/>
                <w:szCs w:val="18"/>
                <w:lang w:val="es-ES"/>
              </w:rPr>
              <w:t xml:space="preserve"> ja </w:t>
            </w:r>
            <w:proofErr w:type="spellStart"/>
            <w:r w:rsidRPr="00A61A0A">
              <w:rPr>
                <w:b/>
                <w:i/>
                <w:sz w:val="18"/>
                <w:szCs w:val="18"/>
                <w:lang w:val="es-ES"/>
              </w:rPr>
              <w:t>inglise</w:t>
            </w:r>
            <w:proofErr w:type="spellEnd"/>
            <w:r w:rsidRPr="00A61A0A">
              <w:rPr>
                <w:b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i/>
                <w:sz w:val="18"/>
                <w:szCs w:val="18"/>
                <w:lang w:val="es-ES"/>
              </w:rPr>
              <w:t>keeles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A432" w14:textId="77777777" w:rsidR="00A61A0A" w:rsidRPr="00A61A0A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Mõõteulatus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>/</w:t>
            </w:r>
          </w:p>
          <w:p w14:paraId="6C76BAFF" w14:textId="77777777" w:rsidR="00A61A0A" w:rsidRPr="00A61A0A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nimiväärtus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või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mõõtepiirkond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122B" w14:textId="112A8E9E" w:rsidR="00A61A0A" w:rsidRPr="00A61A0A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Mõõtemääramatus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B04" w14:textId="4E60A3AB" w:rsidR="00A61A0A" w:rsidRPr="00A61A0A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Katse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>/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analüüsi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>/</w:t>
            </w:r>
          </w:p>
          <w:p w14:paraId="5134411E" w14:textId="77777777" w:rsidR="00A61A0A" w:rsidRPr="00A61A0A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arv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aastas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50F6" w14:textId="0F0FAF9C" w:rsidR="00A61A0A" w:rsidRPr="00A61A0A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Katse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>/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analüüsi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tegevuskoht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1650" w14:textId="1255FD17" w:rsidR="00A61A0A" w:rsidRPr="00A61A0A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Võrdluskatses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osalemise</w:t>
            </w:r>
            <w:proofErr w:type="spellEnd"/>
            <w:r w:rsidRPr="00A61A0A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61A0A">
              <w:rPr>
                <w:b/>
                <w:sz w:val="18"/>
                <w:szCs w:val="18"/>
                <w:lang w:val="es-ES"/>
              </w:rPr>
              <w:t>aeg</w:t>
            </w:r>
            <w:proofErr w:type="spellEnd"/>
          </w:p>
        </w:tc>
      </w:tr>
      <w:tr w:rsidR="00A61A0A" w:rsidRPr="002C7AFB" w14:paraId="7B059063" w14:textId="77777777" w:rsidTr="00A61A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3EE6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  <w:r w:rsidRPr="002C7AFB">
              <w:rPr>
                <w:sz w:val="24"/>
                <w:szCs w:val="24"/>
                <w:lang w:val="es-E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481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  <w:p w14:paraId="478118BB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E9F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F0B" w14:textId="56E6D7BC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C0E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4BA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623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C36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91B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374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61A0A" w:rsidRPr="002C7AFB" w14:paraId="7F1E1AE4" w14:textId="77777777" w:rsidTr="00A61A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31B5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  <w:r w:rsidRPr="002C7AFB">
              <w:rPr>
                <w:sz w:val="24"/>
                <w:szCs w:val="24"/>
                <w:lang w:val="es-E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D74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  <w:p w14:paraId="12DCD6AC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DCD2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B8F" w14:textId="22DC761C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3D5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5C6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8D24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A3E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742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6AF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</w:tr>
      <w:tr w:rsidR="00A61A0A" w:rsidRPr="002C7AFB" w14:paraId="457D4F8B" w14:textId="77777777" w:rsidTr="00A61A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C6E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  <w:r w:rsidRPr="002C7AFB">
              <w:rPr>
                <w:sz w:val="24"/>
                <w:szCs w:val="24"/>
                <w:lang w:val="es-ES"/>
              </w:rPr>
              <w:t>3.</w:t>
            </w:r>
          </w:p>
          <w:p w14:paraId="69500EAF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50E7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B3A0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507" w14:textId="22435D86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F7B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588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FB4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FD4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C4FF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4393" w14:textId="77777777" w:rsidR="00A61A0A" w:rsidRPr="002C7AFB" w:rsidRDefault="00A61A0A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</w:tr>
    </w:tbl>
    <w:p w14:paraId="73616C1F" w14:textId="501D6DF9" w:rsidR="007834E9" w:rsidRPr="006B3D20" w:rsidRDefault="00036CF3" w:rsidP="006B3D20">
      <w:pPr>
        <w:textAlignment w:val="center"/>
        <w:rPr>
          <w:i/>
          <w:iCs/>
          <w:sz w:val="22"/>
          <w:szCs w:val="22"/>
          <w:lang w:val="es-ES"/>
        </w:rPr>
      </w:pPr>
      <w:r w:rsidRPr="002C7AFB">
        <w:rPr>
          <w:i/>
          <w:iCs/>
          <w:sz w:val="22"/>
          <w:szCs w:val="22"/>
          <w:lang w:val="es-ES"/>
        </w:rPr>
        <w:t xml:space="preserve">  </w:t>
      </w:r>
      <w:proofErr w:type="gramStart"/>
      <w:r w:rsidRPr="002C7AFB">
        <w:rPr>
          <w:i/>
          <w:iCs/>
          <w:sz w:val="22"/>
          <w:szCs w:val="22"/>
          <w:lang w:val="es-ES"/>
        </w:rPr>
        <w:t>NB!</w:t>
      </w:r>
      <w:proofErr w:type="gramEnd"/>
      <w:r w:rsidRPr="002C7AFB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2C7AFB">
        <w:rPr>
          <w:i/>
          <w:iCs/>
          <w:sz w:val="22"/>
          <w:szCs w:val="22"/>
          <w:lang w:val="es-ES"/>
        </w:rPr>
        <w:t>P</w:t>
      </w:r>
      <w:r w:rsidR="007834E9" w:rsidRPr="002C7AFB">
        <w:rPr>
          <w:i/>
          <w:iCs/>
          <w:sz w:val="22"/>
          <w:szCs w:val="22"/>
          <w:lang w:val="es-ES"/>
        </w:rPr>
        <w:t>ikema</w:t>
      </w:r>
      <w:proofErr w:type="spellEnd"/>
      <w:r w:rsidR="007834E9" w:rsidRPr="002C7AFB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7834E9" w:rsidRPr="002C7AFB">
        <w:rPr>
          <w:i/>
          <w:iCs/>
          <w:sz w:val="22"/>
          <w:szCs w:val="22"/>
          <w:lang w:val="es-ES"/>
        </w:rPr>
        <w:t>loetelu</w:t>
      </w:r>
      <w:proofErr w:type="spellEnd"/>
      <w:r w:rsidR="007834E9" w:rsidRPr="002C7AFB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7834E9" w:rsidRPr="002C7AFB">
        <w:rPr>
          <w:i/>
          <w:iCs/>
          <w:sz w:val="22"/>
          <w:szCs w:val="22"/>
          <w:lang w:val="es-ES"/>
        </w:rPr>
        <w:t>korral</w:t>
      </w:r>
      <w:proofErr w:type="spellEnd"/>
      <w:r w:rsidR="007834E9" w:rsidRPr="002C7AFB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7834E9" w:rsidRPr="002C7AFB">
        <w:rPr>
          <w:i/>
          <w:iCs/>
          <w:sz w:val="22"/>
          <w:szCs w:val="22"/>
          <w:lang w:val="es-ES"/>
        </w:rPr>
        <w:t>võib</w:t>
      </w:r>
      <w:proofErr w:type="spellEnd"/>
      <w:r w:rsidR="007834E9" w:rsidRPr="002C7AFB">
        <w:rPr>
          <w:i/>
          <w:iCs/>
          <w:sz w:val="22"/>
          <w:szCs w:val="22"/>
          <w:lang w:val="es-ES"/>
        </w:rPr>
        <w:t xml:space="preserve"> lisada </w:t>
      </w:r>
      <w:proofErr w:type="spellStart"/>
      <w:r w:rsidR="007834E9" w:rsidRPr="002C7AFB">
        <w:rPr>
          <w:i/>
          <w:iCs/>
          <w:sz w:val="22"/>
          <w:szCs w:val="22"/>
          <w:lang w:val="es-ES"/>
        </w:rPr>
        <w:t>eraldi</w:t>
      </w:r>
      <w:proofErr w:type="spellEnd"/>
      <w:r w:rsidR="007834E9" w:rsidRPr="002C7AFB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7834E9" w:rsidRPr="002C7AFB">
        <w:rPr>
          <w:i/>
          <w:iCs/>
          <w:sz w:val="22"/>
          <w:szCs w:val="22"/>
          <w:lang w:val="es-ES"/>
        </w:rPr>
        <w:t>lehtedel</w:t>
      </w:r>
      <w:proofErr w:type="spellEnd"/>
      <w:r w:rsidR="007834E9" w:rsidRPr="002C7AFB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7834E9" w:rsidRPr="002C7AFB">
        <w:rPr>
          <w:i/>
          <w:iCs/>
          <w:sz w:val="22"/>
          <w:szCs w:val="22"/>
          <w:lang w:val="es-ES"/>
        </w:rPr>
        <w:t>või</w:t>
      </w:r>
      <w:proofErr w:type="spellEnd"/>
      <w:r w:rsidR="007834E9" w:rsidRPr="002C7AFB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7834E9" w:rsidRPr="002C7AFB">
        <w:rPr>
          <w:i/>
          <w:iCs/>
          <w:sz w:val="22"/>
          <w:szCs w:val="22"/>
          <w:lang w:val="es-ES"/>
        </w:rPr>
        <w:t>failis</w:t>
      </w:r>
      <w:proofErr w:type="spellEnd"/>
      <w:r w:rsidR="006B3D20">
        <w:rPr>
          <w:i/>
          <w:iCs/>
          <w:sz w:val="22"/>
          <w:szCs w:val="22"/>
          <w:lang w:val="es-ES"/>
        </w:rPr>
        <w:t xml:space="preserve">. </w:t>
      </w:r>
      <w:proofErr w:type="spellStart"/>
      <w:r w:rsidR="006B3D20" w:rsidRPr="006B3D20">
        <w:rPr>
          <w:i/>
          <w:iCs/>
          <w:sz w:val="22"/>
          <w:szCs w:val="22"/>
          <w:lang w:val="es-ES"/>
        </w:rPr>
        <w:t>Eraldi</w:t>
      </w:r>
      <w:proofErr w:type="spellEnd"/>
      <w:r w:rsidR="006B3D20" w:rsidRPr="006B3D20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6B3D20" w:rsidRPr="006B3D20">
        <w:rPr>
          <w:i/>
          <w:iCs/>
          <w:sz w:val="22"/>
          <w:szCs w:val="22"/>
          <w:lang w:val="es-ES"/>
        </w:rPr>
        <w:t>esitatud</w:t>
      </w:r>
      <w:proofErr w:type="spellEnd"/>
      <w:r w:rsidR="006B3D20" w:rsidRPr="006B3D20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6B3D20" w:rsidRPr="006B3D20">
        <w:rPr>
          <w:i/>
          <w:iCs/>
          <w:sz w:val="22"/>
          <w:szCs w:val="22"/>
          <w:lang w:val="es-ES"/>
        </w:rPr>
        <w:t>faili</w:t>
      </w:r>
      <w:proofErr w:type="spellEnd"/>
      <w:r w:rsidR="006B3D20" w:rsidRPr="006B3D20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6B3D20" w:rsidRPr="006B3D20">
        <w:rPr>
          <w:i/>
          <w:iCs/>
          <w:sz w:val="22"/>
          <w:szCs w:val="22"/>
          <w:lang w:val="es-ES"/>
        </w:rPr>
        <w:t>palume</w:t>
      </w:r>
      <w:proofErr w:type="spellEnd"/>
      <w:r w:rsidR="006B3D20" w:rsidRPr="006B3D20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6B3D20" w:rsidRPr="006B3D20">
        <w:rPr>
          <w:i/>
          <w:iCs/>
          <w:sz w:val="22"/>
          <w:szCs w:val="22"/>
          <w:lang w:val="es-ES"/>
        </w:rPr>
        <w:t>allkirjastada</w:t>
      </w:r>
      <w:proofErr w:type="spellEnd"/>
      <w:r w:rsidR="006B3D20" w:rsidRPr="006B3D20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6B3D20" w:rsidRPr="006B3D20">
        <w:rPr>
          <w:i/>
          <w:iCs/>
          <w:sz w:val="22"/>
          <w:szCs w:val="22"/>
          <w:lang w:val="es-ES"/>
        </w:rPr>
        <w:t>koos</w:t>
      </w:r>
      <w:proofErr w:type="spellEnd"/>
      <w:r w:rsidR="006B3D20" w:rsidRPr="006B3D20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6B3D20" w:rsidRPr="006B3D20">
        <w:rPr>
          <w:i/>
          <w:iCs/>
          <w:sz w:val="22"/>
          <w:szCs w:val="22"/>
          <w:lang w:val="es-ES"/>
        </w:rPr>
        <w:t>taotlusega</w:t>
      </w:r>
      <w:proofErr w:type="spellEnd"/>
      <w:r w:rsidR="006B3D20" w:rsidRPr="006B3D20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6B3D20" w:rsidRPr="006B3D20">
        <w:rPr>
          <w:i/>
          <w:iCs/>
          <w:sz w:val="22"/>
          <w:szCs w:val="22"/>
          <w:lang w:val="es-ES"/>
        </w:rPr>
        <w:t>ühes</w:t>
      </w:r>
      <w:proofErr w:type="spellEnd"/>
      <w:r w:rsidR="006B3D20" w:rsidRPr="006B3D20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6B3D20" w:rsidRPr="006B3D20">
        <w:rPr>
          <w:i/>
          <w:iCs/>
          <w:sz w:val="22"/>
          <w:szCs w:val="22"/>
          <w:lang w:val="es-ES"/>
        </w:rPr>
        <w:t>konteineris</w:t>
      </w:r>
      <w:proofErr w:type="spellEnd"/>
      <w:r w:rsidR="006B3D20" w:rsidRPr="006B3D20">
        <w:rPr>
          <w:i/>
          <w:iCs/>
          <w:sz w:val="22"/>
          <w:szCs w:val="22"/>
          <w:lang w:val="es-ES"/>
        </w:rPr>
        <w:t xml:space="preserve">. </w:t>
      </w:r>
    </w:p>
    <w:p w14:paraId="639F5B14" w14:textId="77777777" w:rsidR="006B3D20" w:rsidRPr="006B3D20" w:rsidRDefault="006B3D20" w:rsidP="006B3D20">
      <w:pPr>
        <w:textAlignment w:val="center"/>
        <w:rPr>
          <w:lang w:val="fi-FI"/>
        </w:rPr>
      </w:pPr>
    </w:p>
    <w:p w14:paraId="49EBE188" w14:textId="77777777" w:rsidR="0063478C" w:rsidRPr="000822F7" w:rsidRDefault="0063478C" w:rsidP="00CF075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/>
        <w:jc w:val="both"/>
        <w:rPr>
          <w:b/>
          <w:lang w:val="es-ES"/>
        </w:rPr>
      </w:pPr>
      <w:r w:rsidRPr="000822F7">
        <w:rPr>
          <w:b/>
          <w:lang w:val="es-ES"/>
        </w:rPr>
        <w:t>Märkused:</w:t>
      </w:r>
    </w:p>
    <w:p w14:paraId="713311F7" w14:textId="41B3CFDF" w:rsidR="0063478C" w:rsidRPr="000822F7" w:rsidRDefault="007834E9" w:rsidP="00CF075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lang w:val="en-GB"/>
        </w:rPr>
      </w:pPr>
      <w:r w:rsidRPr="000822F7">
        <w:rPr>
          <w:lang w:val="en-GB"/>
        </w:rPr>
        <w:t>1</w:t>
      </w:r>
      <w:r w:rsidR="0063478C" w:rsidRPr="000822F7">
        <w:rPr>
          <w:lang w:val="en-GB"/>
        </w:rPr>
        <w:t xml:space="preserve">. </w:t>
      </w:r>
      <w:r w:rsidR="00CF45AD" w:rsidRPr="000822F7">
        <w:rPr>
          <w:lang w:val="en-GB"/>
        </w:rPr>
        <w:t>Akrediteerimisel m</w:t>
      </w:r>
      <w:r w:rsidR="0063478C" w:rsidRPr="000822F7">
        <w:rPr>
          <w:lang w:val="en-GB"/>
        </w:rPr>
        <w:t>editsiinilaborite</w:t>
      </w:r>
      <w:r w:rsidR="00CF45AD" w:rsidRPr="000822F7">
        <w:rPr>
          <w:lang w:val="en-GB"/>
        </w:rPr>
        <w:t>le esitatavad</w:t>
      </w:r>
      <w:r w:rsidR="0063478C" w:rsidRPr="000822F7">
        <w:rPr>
          <w:lang w:val="en-GB"/>
        </w:rPr>
        <w:t xml:space="preserve"> põhinõuded on </w:t>
      </w:r>
      <w:r w:rsidR="00CF45AD" w:rsidRPr="000822F7">
        <w:rPr>
          <w:lang w:val="en-GB"/>
        </w:rPr>
        <w:t>toodud</w:t>
      </w:r>
      <w:r w:rsidR="0063478C" w:rsidRPr="000822F7">
        <w:rPr>
          <w:lang w:val="en-GB"/>
        </w:rPr>
        <w:t xml:space="preserve"> standardis EVS-EN ISO 15189. </w:t>
      </w:r>
    </w:p>
    <w:p w14:paraId="4F451B34" w14:textId="242C85FF" w:rsidR="0063478C" w:rsidRPr="000822F7" w:rsidRDefault="00660D49" w:rsidP="00CF075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lang w:val="en-GB"/>
        </w:rPr>
      </w:pPr>
      <w:r w:rsidRPr="000822F7">
        <w:rPr>
          <w:lang w:val="en-GB"/>
        </w:rPr>
        <w:t>2</w:t>
      </w:r>
      <w:r w:rsidR="0063478C" w:rsidRPr="000822F7">
        <w:rPr>
          <w:lang w:val="en-GB"/>
        </w:rPr>
        <w:t>. Akrediteerimisnõuete täitmiseks peab labor täiendavalt:</w:t>
      </w:r>
    </w:p>
    <w:p w14:paraId="29317814" w14:textId="77777777" w:rsidR="0063478C" w:rsidRPr="000822F7" w:rsidRDefault="0063478C" w:rsidP="00992CF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708" w:right="-30"/>
        <w:jc w:val="both"/>
        <w:rPr>
          <w:lang w:val="en-GB"/>
        </w:rPr>
      </w:pPr>
      <w:r w:rsidRPr="000822F7">
        <w:rPr>
          <w:lang w:val="en-GB"/>
        </w:rPr>
        <w:t>a) Mõõtmiste jälgitavuse tagamiseks järgima juhendi</w:t>
      </w:r>
      <w:r w:rsidR="00CF45AD" w:rsidRPr="000822F7">
        <w:rPr>
          <w:lang w:val="en-GB"/>
        </w:rPr>
        <w:t>te ILAC P10 ja</w:t>
      </w:r>
      <w:r w:rsidRPr="000822F7">
        <w:rPr>
          <w:lang w:val="en-GB"/>
        </w:rPr>
        <w:t xml:space="preserve"> EAK J16 nõudeid</w:t>
      </w:r>
      <w:r w:rsidR="006C4ECC" w:rsidRPr="000822F7">
        <w:rPr>
          <w:lang w:val="en-GB"/>
        </w:rPr>
        <w:t>.</w:t>
      </w:r>
    </w:p>
    <w:p w14:paraId="69D8571A" w14:textId="77777777" w:rsidR="0063478C" w:rsidRPr="002C7AFB" w:rsidRDefault="0063478C" w:rsidP="00992CF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708" w:right="-30"/>
        <w:jc w:val="both"/>
        <w:rPr>
          <w:lang w:val="sv-SE"/>
        </w:rPr>
      </w:pPr>
      <w:r w:rsidRPr="002C7AFB">
        <w:rPr>
          <w:lang w:val="sv-SE"/>
        </w:rPr>
        <w:t>b) Mõõtemääramatuse hindamisel ja väljendamisel juhinduma EA–4/16 põhimõtetest</w:t>
      </w:r>
      <w:r w:rsidR="006C4ECC" w:rsidRPr="002C7AFB">
        <w:rPr>
          <w:lang w:val="sv-SE"/>
        </w:rPr>
        <w:t>.</w:t>
      </w:r>
    </w:p>
    <w:p w14:paraId="2B92775C" w14:textId="77777777" w:rsidR="0063478C" w:rsidRPr="002C7AFB" w:rsidRDefault="0063478C" w:rsidP="00992CF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708" w:right="-30"/>
        <w:jc w:val="both"/>
        <w:rPr>
          <w:lang w:val="sv-SE"/>
        </w:rPr>
      </w:pPr>
      <w:r w:rsidRPr="002C7AFB">
        <w:rPr>
          <w:lang w:val="sv-SE"/>
        </w:rPr>
        <w:t xml:space="preserve">c) Osalema perioodiliselt </w:t>
      </w:r>
      <w:r w:rsidR="00905C2C" w:rsidRPr="002C7AFB">
        <w:rPr>
          <w:lang w:val="sv-SE"/>
        </w:rPr>
        <w:t>võrdlus</w:t>
      </w:r>
      <w:r w:rsidRPr="002C7AFB">
        <w:rPr>
          <w:lang w:val="sv-SE"/>
        </w:rPr>
        <w:t>katsetes</w:t>
      </w:r>
      <w:r w:rsidR="00EC7A87" w:rsidRPr="002C7AFB">
        <w:rPr>
          <w:lang w:val="sv-SE"/>
        </w:rPr>
        <w:t xml:space="preserve">, lähtudes EAK akrediteerimiskriteeriumitest </w:t>
      </w:r>
      <w:r w:rsidR="002A7BA6" w:rsidRPr="002C7AFB">
        <w:rPr>
          <w:lang w:val="sv-SE"/>
        </w:rPr>
        <w:t>ning</w:t>
      </w:r>
      <w:r w:rsidR="00EC7A87" w:rsidRPr="002C7AFB">
        <w:rPr>
          <w:lang w:val="sv-SE"/>
        </w:rPr>
        <w:t xml:space="preserve"> </w:t>
      </w:r>
      <w:r w:rsidR="002A7BA6" w:rsidRPr="002C7AFB">
        <w:rPr>
          <w:lang w:val="sv-SE"/>
        </w:rPr>
        <w:t>juhendite</w:t>
      </w:r>
      <w:r w:rsidR="00AD1F47" w:rsidRPr="002C7AFB">
        <w:rPr>
          <w:lang w:val="sv-SE"/>
        </w:rPr>
        <w:t>s</w:t>
      </w:r>
      <w:r w:rsidR="002A7BA6" w:rsidRPr="002C7AFB">
        <w:rPr>
          <w:lang w:val="sv-SE"/>
        </w:rPr>
        <w:t xml:space="preserve"> </w:t>
      </w:r>
      <w:r w:rsidR="00EC7A87" w:rsidRPr="002C7AFB">
        <w:rPr>
          <w:lang w:val="sv-SE"/>
        </w:rPr>
        <w:t>IL</w:t>
      </w:r>
      <w:r w:rsidR="002A7BA6" w:rsidRPr="002C7AFB">
        <w:rPr>
          <w:lang w:val="sv-SE"/>
        </w:rPr>
        <w:t>A</w:t>
      </w:r>
      <w:r w:rsidR="00EC7A87" w:rsidRPr="002C7AFB">
        <w:rPr>
          <w:lang w:val="sv-SE"/>
        </w:rPr>
        <w:t>C</w:t>
      </w:r>
      <w:r w:rsidR="00CF45AD" w:rsidRPr="002C7AFB">
        <w:rPr>
          <w:lang w:val="sv-SE"/>
        </w:rPr>
        <w:t xml:space="preserve"> </w:t>
      </w:r>
      <w:r w:rsidR="00EC7A87" w:rsidRPr="002C7AFB">
        <w:rPr>
          <w:lang w:val="sv-SE"/>
        </w:rPr>
        <w:t>P9</w:t>
      </w:r>
      <w:r w:rsidR="002A7BA6" w:rsidRPr="002C7AFB">
        <w:rPr>
          <w:lang w:val="sv-SE"/>
        </w:rPr>
        <w:t xml:space="preserve"> ja EAK J5 </w:t>
      </w:r>
      <w:r w:rsidR="00AD1F47" w:rsidRPr="002C7AFB">
        <w:rPr>
          <w:lang w:val="sv-SE"/>
        </w:rPr>
        <w:t xml:space="preserve">esitatud </w:t>
      </w:r>
      <w:r w:rsidR="00EC7A87" w:rsidRPr="002C7AFB">
        <w:rPr>
          <w:lang w:val="sv-SE"/>
        </w:rPr>
        <w:t>põhimõtetest</w:t>
      </w:r>
      <w:r w:rsidR="006C4ECC" w:rsidRPr="002C7AFB">
        <w:rPr>
          <w:lang w:val="sv-SE"/>
        </w:rPr>
        <w:t>.</w:t>
      </w:r>
    </w:p>
    <w:p w14:paraId="2CF9C204" w14:textId="77777777" w:rsidR="00EC7A87" w:rsidRPr="002C7AFB" w:rsidRDefault="00EC7A87" w:rsidP="00992CF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708" w:right="-30"/>
        <w:jc w:val="both"/>
        <w:rPr>
          <w:lang w:val="sv-SE"/>
        </w:rPr>
      </w:pPr>
      <w:r w:rsidRPr="002C7AFB">
        <w:rPr>
          <w:lang w:val="sv-SE"/>
        </w:rPr>
        <w:t>d) Taotletava akrediteerimisulatuse formuleerimisel järgima juhendi EA-4/17 sätteid.</w:t>
      </w:r>
    </w:p>
    <w:p w14:paraId="0494D2C6" w14:textId="77777777" w:rsidR="0063478C" w:rsidRPr="002C7AFB" w:rsidRDefault="00EC7A87" w:rsidP="00992CF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708" w:right="-30"/>
        <w:jc w:val="both"/>
        <w:rPr>
          <w:lang w:val="sv-SE"/>
        </w:rPr>
      </w:pPr>
      <w:r w:rsidRPr="002C7AFB">
        <w:rPr>
          <w:lang w:val="sv-SE"/>
        </w:rPr>
        <w:t>e</w:t>
      </w:r>
      <w:r w:rsidR="0063478C" w:rsidRPr="002C7AFB">
        <w:rPr>
          <w:lang w:val="sv-SE"/>
        </w:rPr>
        <w:t>) Akrediteeringule viitamisel järgima juhendi EAK J9 nõudeid.</w:t>
      </w:r>
    </w:p>
    <w:p w14:paraId="5C6695B3" w14:textId="47DCB309" w:rsidR="0063478C" w:rsidRPr="002C7AFB" w:rsidRDefault="0063478C" w:rsidP="00660D49">
      <w:pPr>
        <w:pStyle w:val="OmniPage2308"/>
        <w:tabs>
          <w:tab w:val="clear" w:pos="50"/>
          <w:tab w:val="clear" w:pos="100"/>
          <w:tab w:val="left" w:pos="720"/>
        </w:tabs>
        <w:spacing w:before="60" w:line="240" w:lineRule="auto"/>
        <w:ind w:right="-28"/>
        <w:rPr>
          <w:lang w:val="es-ES"/>
        </w:rPr>
      </w:pPr>
      <w:r w:rsidRPr="002C7AFB">
        <w:rPr>
          <w:lang w:val="sv-SE"/>
        </w:rPr>
        <w:t xml:space="preserve">4. </w:t>
      </w:r>
      <w:proofErr w:type="spellStart"/>
      <w:r w:rsidR="00660D49" w:rsidRPr="002C7AFB">
        <w:rPr>
          <w:lang w:val="es-ES"/>
        </w:rPr>
        <w:t>Akrediteerimine</w:t>
      </w:r>
      <w:proofErr w:type="spellEnd"/>
      <w:r w:rsidR="00660D49" w:rsidRPr="002C7AFB">
        <w:rPr>
          <w:lang w:val="es-ES"/>
        </w:rPr>
        <w:t xml:space="preserve"> </w:t>
      </w:r>
      <w:proofErr w:type="spellStart"/>
      <w:r w:rsidR="00660D49" w:rsidRPr="002C7AFB">
        <w:rPr>
          <w:lang w:val="es-ES"/>
        </w:rPr>
        <w:t>viiakse</w:t>
      </w:r>
      <w:proofErr w:type="spellEnd"/>
      <w:r w:rsidR="00660D49" w:rsidRPr="002C7AFB">
        <w:rPr>
          <w:lang w:val="es-ES"/>
        </w:rPr>
        <w:t xml:space="preserve"> </w:t>
      </w:r>
      <w:proofErr w:type="spellStart"/>
      <w:r w:rsidR="00660D49" w:rsidRPr="002C7AFB">
        <w:rPr>
          <w:lang w:val="es-ES"/>
        </w:rPr>
        <w:t>läbi</w:t>
      </w:r>
      <w:proofErr w:type="spellEnd"/>
      <w:r w:rsidR="00660D49" w:rsidRPr="002C7AFB">
        <w:rPr>
          <w:lang w:val="es-ES"/>
        </w:rPr>
        <w:t xml:space="preserve"> </w:t>
      </w:r>
      <w:proofErr w:type="spellStart"/>
      <w:r w:rsidR="00660D49" w:rsidRPr="002C7AFB">
        <w:rPr>
          <w:lang w:val="es-ES"/>
        </w:rPr>
        <w:t>standardi</w:t>
      </w:r>
      <w:proofErr w:type="spellEnd"/>
      <w:r w:rsidR="00660D49" w:rsidRPr="002C7AFB">
        <w:rPr>
          <w:lang w:val="es-ES"/>
        </w:rPr>
        <w:t xml:space="preserve"> </w:t>
      </w:r>
      <w:proofErr w:type="spellStart"/>
      <w:r w:rsidR="00660D49" w:rsidRPr="002C7AFB">
        <w:rPr>
          <w:lang w:val="es-ES"/>
        </w:rPr>
        <w:t>EVS</w:t>
      </w:r>
      <w:proofErr w:type="spellEnd"/>
      <w:r w:rsidR="00660D49" w:rsidRPr="002C7AFB">
        <w:rPr>
          <w:lang w:val="es-ES"/>
        </w:rPr>
        <w:t xml:space="preserve">-EN ISO/IEC 17011 ja </w:t>
      </w:r>
      <w:proofErr w:type="spellStart"/>
      <w:r w:rsidR="00660D49" w:rsidRPr="002C7AFB">
        <w:rPr>
          <w:lang w:val="es-ES"/>
        </w:rPr>
        <w:t>juhendi</w:t>
      </w:r>
      <w:proofErr w:type="spellEnd"/>
      <w:r w:rsidR="00660D49" w:rsidRPr="002C7AFB">
        <w:rPr>
          <w:lang w:val="es-ES"/>
        </w:rPr>
        <w:t xml:space="preserve"> EAK </w:t>
      </w:r>
      <w:proofErr w:type="spellStart"/>
      <w:r w:rsidR="00660D49" w:rsidRPr="002C7AFB">
        <w:rPr>
          <w:lang w:val="es-ES"/>
        </w:rPr>
        <w:t>J2</w:t>
      </w:r>
      <w:proofErr w:type="spellEnd"/>
      <w:r w:rsidR="00660D49" w:rsidRPr="002C7AFB">
        <w:rPr>
          <w:lang w:val="es-ES"/>
        </w:rPr>
        <w:t xml:space="preserve"> </w:t>
      </w:r>
      <w:proofErr w:type="spellStart"/>
      <w:r w:rsidR="00660D49" w:rsidRPr="002C7AFB">
        <w:rPr>
          <w:lang w:val="es-ES"/>
        </w:rPr>
        <w:t>kohaselt</w:t>
      </w:r>
      <w:proofErr w:type="spellEnd"/>
      <w:r w:rsidR="00660D49" w:rsidRPr="002C7AFB">
        <w:rPr>
          <w:lang w:val="es-ES"/>
        </w:rPr>
        <w:t xml:space="preserve">, </w:t>
      </w:r>
      <w:proofErr w:type="spellStart"/>
      <w:r w:rsidR="00660D49" w:rsidRPr="002C7AFB">
        <w:rPr>
          <w:lang w:val="es-ES"/>
        </w:rPr>
        <w:t>arvestades</w:t>
      </w:r>
      <w:proofErr w:type="spellEnd"/>
      <w:r w:rsidR="00660D49" w:rsidRPr="002C7AFB">
        <w:rPr>
          <w:lang w:val="es-ES"/>
        </w:rPr>
        <w:t xml:space="preserve"> (</w:t>
      </w:r>
      <w:proofErr w:type="spellStart"/>
      <w:r w:rsidR="00660D49" w:rsidRPr="002C7AFB">
        <w:rPr>
          <w:i/>
          <w:lang w:val="es-ES"/>
        </w:rPr>
        <w:t>asjakohasusel</w:t>
      </w:r>
      <w:proofErr w:type="spellEnd"/>
      <w:r w:rsidR="00660D49" w:rsidRPr="002C7AFB">
        <w:rPr>
          <w:lang w:val="es-ES"/>
        </w:rPr>
        <w:t xml:space="preserve">) </w:t>
      </w:r>
      <w:proofErr w:type="spellStart"/>
      <w:r w:rsidR="00660D49" w:rsidRPr="002C7AFB">
        <w:rPr>
          <w:lang w:val="es-ES"/>
        </w:rPr>
        <w:t>juhises</w:t>
      </w:r>
      <w:proofErr w:type="spellEnd"/>
      <w:r w:rsidR="00660D49" w:rsidRPr="002C7AFB">
        <w:rPr>
          <w:lang w:val="es-ES"/>
        </w:rPr>
        <w:t xml:space="preserve"> EAK </w:t>
      </w:r>
      <w:proofErr w:type="spellStart"/>
      <w:r w:rsidR="00660D49" w:rsidRPr="002C7AFB">
        <w:rPr>
          <w:lang w:val="es-ES"/>
        </w:rPr>
        <w:t>VJ6</w:t>
      </w:r>
      <w:proofErr w:type="spellEnd"/>
      <w:r w:rsidR="00660D49" w:rsidRPr="002C7AFB">
        <w:rPr>
          <w:lang w:val="es-ES"/>
        </w:rPr>
        <w:t xml:space="preserve"> </w:t>
      </w:r>
      <w:proofErr w:type="spellStart"/>
      <w:r w:rsidR="00660D49" w:rsidRPr="002C7AFB">
        <w:rPr>
          <w:lang w:val="es-ES"/>
        </w:rPr>
        <w:t>toodut</w:t>
      </w:r>
      <w:proofErr w:type="spellEnd"/>
      <w:r w:rsidR="00660D49" w:rsidRPr="002C7AFB">
        <w:rPr>
          <w:lang w:val="es-ES"/>
        </w:rPr>
        <w:t>.</w:t>
      </w:r>
    </w:p>
    <w:p w14:paraId="6689CE77" w14:textId="77777777" w:rsidR="0063478C" w:rsidRPr="002C7AFB" w:rsidRDefault="0063478C" w:rsidP="00CF075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jc w:val="both"/>
        <w:rPr>
          <w:lang w:val="sv-SE"/>
        </w:rPr>
      </w:pPr>
      <w:r w:rsidRPr="002C7AFB">
        <w:rPr>
          <w:lang w:val="sv-SE"/>
        </w:rPr>
        <w:t>5. Taotleja on kohustatud tähtaegselt tasuma hindamistasu EAK poolt esitatud arve alusel sõltumata hindamise tulemusest.</w:t>
      </w:r>
    </w:p>
    <w:p w14:paraId="579EC1B9" w14:textId="2F88973D" w:rsidR="000D3ACC" w:rsidRPr="000822F7" w:rsidRDefault="00CF075C" w:rsidP="000D3AC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lang w:val="es-ES"/>
        </w:rPr>
      </w:pPr>
      <w:r w:rsidRPr="002C7AFB">
        <w:rPr>
          <w:lang w:val="es-ES"/>
        </w:rPr>
        <w:t xml:space="preserve">6. </w:t>
      </w:r>
      <w:proofErr w:type="spellStart"/>
      <w:r w:rsidRPr="002C7AFB">
        <w:rPr>
          <w:lang w:val="es-ES"/>
        </w:rPr>
        <w:t>Kui</w:t>
      </w:r>
      <w:proofErr w:type="spellEnd"/>
      <w:r w:rsidRPr="002C7AFB">
        <w:rPr>
          <w:lang w:val="es-ES"/>
        </w:rPr>
        <w:t xml:space="preserve"> </w:t>
      </w:r>
      <w:proofErr w:type="spellStart"/>
      <w:r w:rsidRPr="002C7AFB">
        <w:rPr>
          <w:lang w:val="es-ES"/>
        </w:rPr>
        <w:t>taotluse</w:t>
      </w:r>
      <w:proofErr w:type="spellEnd"/>
      <w:r w:rsidRPr="002C7AFB">
        <w:rPr>
          <w:lang w:val="es-ES"/>
        </w:rPr>
        <w:t xml:space="preserve"> </w:t>
      </w:r>
      <w:proofErr w:type="spellStart"/>
      <w:r w:rsidRPr="002C7AFB">
        <w:rPr>
          <w:lang w:val="es-ES"/>
        </w:rPr>
        <w:t>menetlemise</w:t>
      </w:r>
      <w:proofErr w:type="spellEnd"/>
      <w:r w:rsidRPr="002C7AFB">
        <w:rPr>
          <w:lang w:val="es-ES"/>
        </w:rPr>
        <w:t xml:space="preserve"> </w:t>
      </w:r>
      <w:proofErr w:type="spellStart"/>
      <w:r w:rsidRPr="002C7AFB">
        <w:rPr>
          <w:lang w:val="es-ES"/>
        </w:rPr>
        <w:t>või</w:t>
      </w:r>
      <w:proofErr w:type="spellEnd"/>
      <w:r w:rsidRPr="002C7AFB">
        <w:rPr>
          <w:lang w:val="es-ES"/>
        </w:rPr>
        <w:t xml:space="preserve"> </w:t>
      </w:r>
      <w:proofErr w:type="spellStart"/>
      <w:r w:rsidRPr="002C7AFB">
        <w:rPr>
          <w:lang w:val="es-ES"/>
        </w:rPr>
        <w:t>esmahindamise</w:t>
      </w:r>
      <w:proofErr w:type="spellEnd"/>
      <w:r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käigus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selgub</w:t>
      </w:r>
      <w:proofErr w:type="spellEnd"/>
      <w:r w:rsidR="000D3ACC" w:rsidRPr="002C7AFB">
        <w:rPr>
          <w:lang w:val="es-ES"/>
        </w:rPr>
        <w:t xml:space="preserve">, et </w:t>
      </w:r>
      <w:proofErr w:type="spellStart"/>
      <w:r w:rsidR="000D3ACC" w:rsidRPr="002C7AFB">
        <w:rPr>
          <w:lang w:val="es-ES"/>
        </w:rPr>
        <w:t>taotleja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on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esitanud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ebaõigeid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või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mittetäielikke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andmeid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või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petnud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või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eksitanud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muul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viisil</w:t>
      </w:r>
      <w:proofErr w:type="spellEnd"/>
      <w:r w:rsidR="000D3ACC" w:rsidRPr="002C7AFB">
        <w:rPr>
          <w:lang w:val="es-ES"/>
        </w:rPr>
        <w:t xml:space="preserve"> EAK-d </w:t>
      </w:r>
      <w:proofErr w:type="spellStart"/>
      <w:r w:rsidR="000D3ACC" w:rsidRPr="002C7AFB">
        <w:rPr>
          <w:lang w:val="es-ES"/>
        </w:rPr>
        <w:t>taotluse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menetlemisel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või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esmahindamisel</w:t>
      </w:r>
      <w:proofErr w:type="spellEnd"/>
      <w:r w:rsidR="000D3ACC" w:rsidRPr="002C7AFB">
        <w:rPr>
          <w:lang w:val="es-ES"/>
        </w:rPr>
        <w:t xml:space="preserve">, </w:t>
      </w:r>
      <w:proofErr w:type="spellStart"/>
      <w:r w:rsidR="00671FAE" w:rsidRPr="002C7AFB">
        <w:rPr>
          <w:lang w:val="es-ES"/>
        </w:rPr>
        <w:t>võib</w:t>
      </w:r>
      <w:proofErr w:type="spellEnd"/>
      <w:r w:rsidR="00671FAE" w:rsidRPr="002C7AFB">
        <w:rPr>
          <w:lang w:val="es-ES"/>
        </w:rPr>
        <w:t xml:space="preserve"> EAK </w:t>
      </w:r>
      <w:proofErr w:type="spellStart"/>
      <w:r w:rsidR="000D3ACC" w:rsidRPr="002C7AFB">
        <w:rPr>
          <w:lang w:val="es-ES"/>
        </w:rPr>
        <w:t>keeldu</w:t>
      </w:r>
      <w:r w:rsidR="00671FAE" w:rsidRPr="002C7AFB">
        <w:rPr>
          <w:lang w:val="es-ES"/>
        </w:rPr>
        <w:t>da</w:t>
      </w:r>
      <w:proofErr w:type="spellEnd"/>
      <w:r w:rsidR="00671FAE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taotluse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menetlemisest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või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lõpeta</w:t>
      </w:r>
      <w:r w:rsidR="00671FAE" w:rsidRPr="002C7AFB">
        <w:rPr>
          <w:lang w:val="es-ES"/>
        </w:rPr>
        <w:t>da</w:t>
      </w:r>
      <w:proofErr w:type="spellEnd"/>
      <w:r w:rsidR="000D3ACC" w:rsidRPr="002C7AFB">
        <w:rPr>
          <w:lang w:val="es-ES"/>
        </w:rPr>
        <w:t xml:space="preserve"> </w:t>
      </w:r>
      <w:proofErr w:type="spellStart"/>
      <w:r w:rsidR="000D3ACC" w:rsidRPr="002C7AFB">
        <w:rPr>
          <w:lang w:val="es-ES"/>
        </w:rPr>
        <w:t>hindamisprotsessi</w:t>
      </w:r>
      <w:proofErr w:type="spellEnd"/>
      <w:r w:rsidR="000D3ACC" w:rsidRPr="002C7AFB">
        <w:rPr>
          <w:lang w:val="es-ES"/>
        </w:rPr>
        <w:t xml:space="preserve">. </w:t>
      </w:r>
      <w:r w:rsidR="000D3ACC" w:rsidRPr="000822F7">
        <w:rPr>
          <w:lang w:val="es-ES"/>
        </w:rPr>
        <w:t xml:space="preserve">Sellisel juhul tasub taotleja EAK-le tehtud tööde ja kantud kulutuste eest vastavalt EAK esitatud arvetele ning taotlustasu ei tagastata. </w:t>
      </w:r>
    </w:p>
    <w:p w14:paraId="0318D25D" w14:textId="0568B638" w:rsidR="00660D49" w:rsidRDefault="00CF075C" w:rsidP="000D3ACC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jc w:val="both"/>
        <w:rPr>
          <w:sz w:val="24"/>
          <w:szCs w:val="24"/>
          <w:lang w:val="fi-FI"/>
        </w:rPr>
      </w:pPr>
      <w:bookmarkStart w:id="2" w:name="_Hlk72228297"/>
      <w:bookmarkStart w:id="3" w:name="_Hlk72228195"/>
      <w:r w:rsidRPr="000822F7">
        <w:rPr>
          <w:sz w:val="24"/>
          <w:szCs w:val="24"/>
          <w:lang w:val="es-ES"/>
        </w:rPr>
        <w:t>K</w:t>
      </w:r>
      <w:r w:rsidR="00660D49" w:rsidRPr="000822F7">
        <w:rPr>
          <w:sz w:val="24"/>
          <w:szCs w:val="24"/>
          <w:lang w:val="es-ES"/>
        </w:rPr>
        <w:t>innitame</w:t>
      </w:r>
      <w:r w:rsidRPr="000822F7">
        <w:rPr>
          <w:sz w:val="24"/>
          <w:szCs w:val="24"/>
          <w:lang w:val="es-ES"/>
        </w:rPr>
        <w:t xml:space="preserve"> taotluses ja lisades esitatud info tõepärasust </w:t>
      </w:r>
      <w:r w:rsidR="000D3ACC" w:rsidRPr="000822F7">
        <w:rPr>
          <w:sz w:val="24"/>
          <w:szCs w:val="24"/>
          <w:lang w:val="es-ES"/>
        </w:rPr>
        <w:t xml:space="preserve">ja täielikkust. </w:t>
      </w:r>
    </w:p>
    <w:bookmarkEnd w:id="2"/>
    <w:p w14:paraId="23739A12" w14:textId="6B99621E" w:rsidR="00660D49" w:rsidRDefault="00B41AB4" w:rsidP="00B41AB4">
      <w:pPr>
        <w:pStyle w:val="OmniPage2308"/>
        <w:tabs>
          <w:tab w:val="clear" w:pos="50"/>
          <w:tab w:val="clear" w:pos="100"/>
          <w:tab w:val="clear" w:pos="8823"/>
          <w:tab w:val="left" w:pos="720"/>
          <w:tab w:val="left" w:pos="12474"/>
        </w:tabs>
        <w:spacing w:before="120" w:line="240" w:lineRule="auto"/>
        <w:ind w:right="-28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</w:r>
      <w:proofErr w:type="spellStart"/>
      <w:r w:rsidR="00660D49">
        <w:rPr>
          <w:sz w:val="24"/>
          <w:szCs w:val="24"/>
          <w:lang w:val="fi-FI"/>
        </w:rPr>
        <w:t>Asutuse</w:t>
      </w:r>
      <w:proofErr w:type="spellEnd"/>
      <w:r w:rsidR="00660D49">
        <w:rPr>
          <w:sz w:val="24"/>
          <w:szCs w:val="24"/>
          <w:lang w:val="fi-FI"/>
        </w:rPr>
        <w:t>/</w:t>
      </w:r>
      <w:proofErr w:type="spellStart"/>
      <w:r w:rsidR="00660D49">
        <w:rPr>
          <w:sz w:val="24"/>
          <w:szCs w:val="24"/>
          <w:lang w:val="fi-FI"/>
        </w:rPr>
        <w:t>ettevõtte</w:t>
      </w:r>
      <w:proofErr w:type="spellEnd"/>
      <w:r w:rsidR="00660D49">
        <w:rPr>
          <w:sz w:val="24"/>
          <w:szCs w:val="24"/>
          <w:lang w:val="fi-FI"/>
        </w:rPr>
        <w:t xml:space="preserve"> </w:t>
      </w:r>
      <w:proofErr w:type="spellStart"/>
      <w:r w:rsidR="00660D49">
        <w:rPr>
          <w:sz w:val="24"/>
          <w:szCs w:val="24"/>
          <w:lang w:val="fi-FI"/>
        </w:rPr>
        <w:t>juhatuse</w:t>
      </w:r>
      <w:proofErr w:type="spellEnd"/>
      <w:r w:rsidR="00660D49">
        <w:rPr>
          <w:sz w:val="24"/>
          <w:szCs w:val="24"/>
          <w:lang w:val="fi-FI"/>
        </w:rPr>
        <w:t xml:space="preserve"> </w:t>
      </w:r>
      <w:proofErr w:type="spellStart"/>
      <w:r w:rsidR="00660D49">
        <w:rPr>
          <w:sz w:val="24"/>
          <w:szCs w:val="24"/>
          <w:lang w:val="fi-FI"/>
        </w:rPr>
        <w:t>liige</w:t>
      </w:r>
      <w:proofErr w:type="spellEnd"/>
      <w:r w:rsidR="00660D49">
        <w:rPr>
          <w:sz w:val="24"/>
          <w:szCs w:val="24"/>
          <w:lang w:val="fi-FI"/>
        </w:rPr>
        <w:t xml:space="preserve"> </w:t>
      </w:r>
      <w:proofErr w:type="spellStart"/>
      <w:r w:rsidR="00660D49">
        <w:rPr>
          <w:sz w:val="24"/>
          <w:szCs w:val="24"/>
          <w:lang w:val="fi-FI"/>
        </w:rPr>
        <w:t>või</w:t>
      </w:r>
      <w:proofErr w:type="spellEnd"/>
      <w:r w:rsidR="00660D49">
        <w:rPr>
          <w:sz w:val="24"/>
          <w:szCs w:val="24"/>
          <w:lang w:val="fi-FI"/>
        </w:rPr>
        <w:t xml:space="preserve"> </w:t>
      </w:r>
      <w:proofErr w:type="spellStart"/>
      <w:r w:rsidR="00660D49">
        <w:rPr>
          <w:sz w:val="24"/>
          <w:szCs w:val="24"/>
          <w:lang w:val="fi-FI"/>
        </w:rPr>
        <w:t>volitatud</w:t>
      </w:r>
      <w:proofErr w:type="spellEnd"/>
      <w:r w:rsidR="00660D49">
        <w:rPr>
          <w:sz w:val="24"/>
          <w:szCs w:val="24"/>
          <w:lang w:val="fi-FI"/>
        </w:rPr>
        <w:t xml:space="preserve"> </w:t>
      </w:r>
      <w:proofErr w:type="spellStart"/>
      <w:r w:rsidR="00660D49">
        <w:rPr>
          <w:sz w:val="24"/>
          <w:szCs w:val="24"/>
          <w:lang w:val="fi-FI"/>
        </w:rPr>
        <w:t>esindaja</w:t>
      </w:r>
      <w:proofErr w:type="spellEnd"/>
      <w:r w:rsidR="00660D49">
        <w:rPr>
          <w:sz w:val="24"/>
          <w:szCs w:val="24"/>
          <w:vertAlign w:val="superscript"/>
          <w:lang w:val="fi-FI"/>
        </w:rPr>
        <w:t>**</w:t>
      </w:r>
      <w:r w:rsidR="00660D49">
        <w:rPr>
          <w:sz w:val="24"/>
          <w:szCs w:val="24"/>
          <w:lang w:val="fi-FI"/>
        </w:rPr>
        <w:t xml:space="preserve"> </w:t>
      </w:r>
      <w:bookmarkStart w:id="4" w:name="_Hlk65009598"/>
      <w:r w:rsidR="00D61E5A">
        <w:rPr>
          <w:sz w:val="24"/>
          <w:szCs w:val="24"/>
          <w:u w:val="single"/>
          <w:lang w:val="et-EE"/>
        </w:rPr>
        <w:tab/>
      </w:r>
      <w:r w:rsidR="00660D49">
        <w:rPr>
          <w:sz w:val="24"/>
          <w:szCs w:val="24"/>
          <w:lang w:val="fi-FI"/>
        </w:rPr>
        <w:t xml:space="preserve"> </w:t>
      </w:r>
    </w:p>
    <w:p w14:paraId="24EA5EC3" w14:textId="5153C5C2" w:rsidR="00660D49" w:rsidRPr="003320CA" w:rsidRDefault="00660D49" w:rsidP="00B41AB4">
      <w:pPr>
        <w:pStyle w:val="OmniPage2308"/>
        <w:tabs>
          <w:tab w:val="clear" w:pos="50"/>
          <w:tab w:val="clear" w:pos="100"/>
          <w:tab w:val="clear" w:pos="781"/>
          <w:tab w:val="left" w:pos="8647"/>
        </w:tabs>
        <w:spacing w:line="240" w:lineRule="auto"/>
        <w:ind w:right="-30"/>
        <w:rPr>
          <w:sz w:val="22"/>
          <w:szCs w:val="22"/>
          <w:lang w:val="fi-FI"/>
        </w:rPr>
      </w:pPr>
      <w:r>
        <w:rPr>
          <w:sz w:val="24"/>
          <w:szCs w:val="24"/>
          <w:lang w:val="fi-FI"/>
        </w:rPr>
        <w:tab/>
      </w:r>
      <w:r w:rsidRPr="009227E5">
        <w:rPr>
          <w:sz w:val="22"/>
          <w:szCs w:val="22"/>
          <w:lang w:val="fi-FI"/>
        </w:rPr>
        <w:t xml:space="preserve"> </w:t>
      </w:r>
      <w:r w:rsidRPr="003320CA">
        <w:rPr>
          <w:lang w:val="fi-FI"/>
        </w:rPr>
        <w:t>(nimi)</w:t>
      </w:r>
    </w:p>
    <w:p w14:paraId="387A21A7" w14:textId="77777777" w:rsidR="00B41AB4" w:rsidRPr="003320CA" w:rsidRDefault="00B41AB4" w:rsidP="00B41AB4">
      <w:pPr>
        <w:pStyle w:val="OmniPage2308"/>
        <w:tabs>
          <w:tab w:val="clear" w:pos="50"/>
          <w:tab w:val="clear" w:pos="100"/>
          <w:tab w:val="clear" w:pos="8823"/>
          <w:tab w:val="left" w:pos="12474"/>
        </w:tabs>
        <w:spacing w:line="240" w:lineRule="auto"/>
        <w:ind w:left="3600" w:right="-28" w:firstLine="2496"/>
        <w:jc w:val="both"/>
        <w:rPr>
          <w:sz w:val="22"/>
          <w:szCs w:val="22"/>
          <w:u w:val="single"/>
          <w:lang w:val="et-EE"/>
        </w:rPr>
      </w:pPr>
      <w:r w:rsidRPr="003320CA">
        <w:rPr>
          <w:sz w:val="22"/>
          <w:szCs w:val="22"/>
          <w:u w:val="single"/>
          <w:lang w:val="et-EE"/>
        </w:rPr>
        <w:tab/>
      </w:r>
    </w:p>
    <w:p w14:paraId="588BD62C" w14:textId="5DB536F9" w:rsidR="00660D49" w:rsidRPr="003320CA" w:rsidRDefault="00660D49" w:rsidP="00B41AB4">
      <w:pPr>
        <w:pStyle w:val="OmniPage2308"/>
        <w:tabs>
          <w:tab w:val="clear" w:pos="50"/>
          <w:tab w:val="clear" w:pos="100"/>
          <w:tab w:val="clear" w:pos="8823"/>
        </w:tabs>
        <w:spacing w:line="240" w:lineRule="auto"/>
        <w:ind w:left="3600" w:right="-28" w:firstLine="4622"/>
        <w:jc w:val="both"/>
        <w:rPr>
          <w:sz w:val="22"/>
          <w:szCs w:val="22"/>
          <w:lang w:val="fi-FI"/>
        </w:rPr>
      </w:pPr>
      <w:r w:rsidRPr="003320CA">
        <w:rPr>
          <w:sz w:val="22"/>
          <w:szCs w:val="22"/>
          <w:lang w:val="fi-FI"/>
        </w:rPr>
        <w:t xml:space="preserve"> </w:t>
      </w:r>
      <w:r w:rsidRPr="003320CA">
        <w:rPr>
          <w:lang w:val="fi-FI"/>
        </w:rPr>
        <w:t>(</w:t>
      </w:r>
      <w:proofErr w:type="spellStart"/>
      <w:r w:rsidRPr="003320CA">
        <w:rPr>
          <w:lang w:val="fi-FI"/>
        </w:rPr>
        <w:t>allkiri</w:t>
      </w:r>
      <w:proofErr w:type="spellEnd"/>
      <w:r w:rsidRPr="003320CA">
        <w:rPr>
          <w:lang w:val="fi-FI"/>
        </w:rPr>
        <w:t xml:space="preserve">, </w:t>
      </w:r>
      <w:proofErr w:type="spellStart"/>
      <w:r w:rsidRPr="003320CA">
        <w:rPr>
          <w:lang w:val="fi-FI"/>
        </w:rPr>
        <w:t>kuupäev</w:t>
      </w:r>
      <w:proofErr w:type="spellEnd"/>
      <w:r w:rsidRPr="003320CA">
        <w:rPr>
          <w:lang w:val="fi-FI"/>
        </w:rPr>
        <w:t>)</w:t>
      </w:r>
    </w:p>
    <w:bookmarkEnd w:id="4"/>
    <w:p w14:paraId="441B7D2C" w14:textId="77777777" w:rsidR="00660D49" w:rsidRDefault="00660D49" w:rsidP="00B47580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28"/>
        <w:rPr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</w:rPr>
        <w:t xml:space="preserve">* </w:t>
      </w:r>
      <w:proofErr w:type="spellStart"/>
      <w:proofErr w:type="gramStart"/>
      <w:r>
        <w:rPr>
          <w:i/>
          <w:sz w:val="22"/>
          <w:szCs w:val="22"/>
        </w:rPr>
        <w:t>uushindamise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taotluses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näidatakse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eraldi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senise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akrediteerimisulatuse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muudatused</w:t>
      </w:r>
      <w:proofErr w:type="spellEnd"/>
    </w:p>
    <w:p w14:paraId="6D9DE649" w14:textId="77777777" w:rsidR="00660D49" w:rsidRDefault="00660D49" w:rsidP="00660D49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sz w:val="22"/>
          <w:szCs w:val="22"/>
          <w:lang w:val="es-ES"/>
        </w:rPr>
      </w:pPr>
      <w:r>
        <w:rPr>
          <w:i/>
          <w:sz w:val="22"/>
          <w:szCs w:val="22"/>
          <w:lang w:val="es-ES"/>
        </w:rPr>
        <w:t xml:space="preserve">** </w:t>
      </w:r>
      <w:proofErr w:type="spellStart"/>
      <w:r>
        <w:rPr>
          <w:i/>
          <w:sz w:val="22"/>
          <w:szCs w:val="22"/>
          <w:lang w:val="es-ES"/>
        </w:rPr>
        <w:t>volitatud</w:t>
      </w:r>
      <w:proofErr w:type="spellEnd"/>
      <w:r>
        <w:rPr>
          <w:i/>
          <w:sz w:val="22"/>
          <w:szCs w:val="22"/>
          <w:lang w:val="es-ES"/>
        </w:rPr>
        <w:t xml:space="preserve"> </w:t>
      </w:r>
      <w:proofErr w:type="spellStart"/>
      <w:r>
        <w:rPr>
          <w:i/>
          <w:sz w:val="22"/>
          <w:szCs w:val="22"/>
          <w:lang w:val="es-ES"/>
        </w:rPr>
        <w:t>esindaja</w:t>
      </w:r>
      <w:proofErr w:type="spellEnd"/>
      <w:r>
        <w:rPr>
          <w:i/>
          <w:sz w:val="22"/>
          <w:szCs w:val="22"/>
          <w:lang w:val="es-ES"/>
        </w:rPr>
        <w:t xml:space="preserve"> </w:t>
      </w:r>
      <w:proofErr w:type="spellStart"/>
      <w:r>
        <w:rPr>
          <w:i/>
          <w:sz w:val="22"/>
          <w:szCs w:val="22"/>
          <w:lang w:val="es-ES"/>
        </w:rPr>
        <w:t>puhul</w:t>
      </w:r>
      <w:proofErr w:type="spellEnd"/>
      <w:r>
        <w:rPr>
          <w:i/>
          <w:sz w:val="22"/>
          <w:szCs w:val="22"/>
          <w:lang w:val="es-ES"/>
        </w:rPr>
        <w:t xml:space="preserve"> </w:t>
      </w:r>
      <w:proofErr w:type="spellStart"/>
      <w:r>
        <w:rPr>
          <w:i/>
          <w:sz w:val="22"/>
          <w:szCs w:val="22"/>
          <w:lang w:val="es-ES"/>
        </w:rPr>
        <w:t>tuleb</w:t>
      </w:r>
      <w:proofErr w:type="spellEnd"/>
      <w:r>
        <w:rPr>
          <w:i/>
          <w:sz w:val="22"/>
          <w:szCs w:val="22"/>
          <w:lang w:val="es-ES"/>
        </w:rPr>
        <w:t xml:space="preserve"> lisada </w:t>
      </w:r>
      <w:proofErr w:type="spellStart"/>
      <w:r>
        <w:rPr>
          <w:i/>
          <w:sz w:val="22"/>
          <w:szCs w:val="22"/>
          <w:lang w:val="es-ES"/>
        </w:rPr>
        <w:t>kehtiv</w:t>
      </w:r>
      <w:proofErr w:type="spellEnd"/>
      <w:r>
        <w:rPr>
          <w:i/>
          <w:sz w:val="22"/>
          <w:szCs w:val="22"/>
          <w:lang w:val="es-ES"/>
        </w:rPr>
        <w:t xml:space="preserve"> </w:t>
      </w:r>
      <w:proofErr w:type="spellStart"/>
      <w:r>
        <w:rPr>
          <w:i/>
          <w:sz w:val="22"/>
          <w:szCs w:val="22"/>
          <w:lang w:val="es-ES"/>
        </w:rPr>
        <w:t>volikiri</w:t>
      </w:r>
      <w:proofErr w:type="spellEnd"/>
    </w:p>
    <w:bookmarkEnd w:id="3"/>
    <w:p w14:paraId="05EFBC69" w14:textId="77777777" w:rsidR="007834E9" w:rsidRPr="000822F7" w:rsidRDefault="007834E9" w:rsidP="007834E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es-ES"/>
        </w:rPr>
        <w:sectPr w:rsidR="007834E9" w:rsidRPr="000822F7" w:rsidSect="00660D49">
          <w:pgSz w:w="16838" w:h="11906" w:orient="landscape" w:code="9"/>
          <w:pgMar w:top="1134" w:right="851" w:bottom="142" w:left="1588" w:header="964" w:footer="851" w:gutter="0"/>
          <w:cols w:space="708"/>
          <w:docGrid w:linePitch="272"/>
        </w:sectPr>
      </w:pPr>
    </w:p>
    <w:p w14:paraId="401749D2" w14:textId="5877C5E5" w:rsidR="007834E9" w:rsidRPr="000822F7" w:rsidRDefault="007834E9" w:rsidP="007834E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es-ES"/>
        </w:rPr>
      </w:pPr>
    </w:p>
    <w:p w14:paraId="36E3BD05" w14:textId="78CD4B6A" w:rsidR="0063478C" w:rsidRPr="009227E5" w:rsidRDefault="000E14F8" w:rsidP="005F50E7">
      <w:pPr>
        <w:jc w:val="right"/>
        <w:rPr>
          <w:b/>
          <w:iCs/>
          <w:sz w:val="24"/>
          <w:szCs w:val="24"/>
          <w:u w:val="single"/>
        </w:rPr>
      </w:pPr>
      <w:r w:rsidRPr="000E14F8">
        <w:rPr>
          <w:sz w:val="24"/>
          <w:szCs w:val="24"/>
        </w:rPr>
        <w:t xml:space="preserve"> </w:t>
      </w:r>
      <w:r w:rsidR="0063478C" w:rsidRPr="009227E5">
        <w:rPr>
          <w:b/>
          <w:iCs/>
          <w:sz w:val="24"/>
          <w:szCs w:val="24"/>
          <w:u w:val="single"/>
        </w:rPr>
        <w:t xml:space="preserve">Lisa </w:t>
      </w:r>
      <w:r w:rsidR="00AD1F47" w:rsidRPr="009227E5">
        <w:rPr>
          <w:b/>
          <w:iCs/>
          <w:sz w:val="24"/>
          <w:szCs w:val="24"/>
          <w:u w:val="single"/>
        </w:rPr>
        <w:t>taotlu</w:t>
      </w:r>
      <w:r w:rsidR="0063478C" w:rsidRPr="009227E5">
        <w:rPr>
          <w:b/>
          <w:iCs/>
          <w:sz w:val="24"/>
          <w:szCs w:val="24"/>
          <w:u w:val="single"/>
        </w:rPr>
        <w:t xml:space="preserve">sele </w:t>
      </w:r>
    </w:p>
    <w:p w14:paraId="59D72D60" w14:textId="77777777" w:rsidR="0063478C" w:rsidRPr="005F50E7" w:rsidRDefault="0063478C" w:rsidP="001F2A0C">
      <w:pPr>
        <w:pStyle w:val="Pealkiri"/>
        <w:spacing w:before="60" w:after="120"/>
        <w:rPr>
          <w:sz w:val="28"/>
          <w:szCs w:val="28"/>
        </w:rPr>
      </w:pPr>
      <w:r w:rsidRPr="005F50E7">
        <w:rPr>
          <w:sz w:val="28"/>
          <w:szCs w:val="28"/>
        </w:rPr>
        <w:t>KÜSIMUSTIK</w:t>
      </w:r>
    </w:p>
    <w:p w14:paraId="2EF49D6F" w14:textId="77777777" w:rsidR="0063478C" w:rsidRPr="00692C35" w:rsidRDefault="0063478C" w:rsidP="00692C35">
      <w:pPr>
        <w:spacing w:after="240"/>
        <w:jc w:val="center"/>
        <w:rPr>
          <w:b/>
          <w:sz w:val="28"/>
          <w:szCs w:val="28"/>
        </w:rPr>
      </w:pPr>
      <w:r w:rsidRPr="00692C35">
        <w:rPr>
          <w:b/>
          <w:sz w:val="28"/>
          <w:szCs w:val="28"/>
        </w:rPr>
        <w:t>akrediteerimist taotlevale meditsiinilaborile</w:t>
      </w:r>
    </w:p>
    <w:p w14:paraId="794871D4" w14:textId="7509F799" w:rsidR="0063478C" w:rsidRPr="000E14F8" w:rsidRDefault="0063478C" w:rsidP="003320CA">
      <w:pPr>
        <w:tabs>
          <w:tab w:val="left" w:pos="9000"/>
        </w:tabs>
        <w:spacing w:before="120" w:after="120"/>
        <w:rPr>
          <w:sz w:val="24"/>
          <w:szCs w:val="24"/>
        </w:rPr>
      </w:pPr>
      <w:r w:rsidRPr="000E14F8">
        <w:rPr>
          <w:sz w:val="24"/>
          <w:szCs w:val="24"/>
        </w:rPr>
        <w:t xml:space="preserve">Taotlev labor </w:t>
      </w:r>
      <w:r w:rsidR="00B41AB4">
        <w:rPr>
          <w:sz w:val="24"/>
          <w:szCs w:val="24"/>
          <w:u w:val="single"/>
        </w:rPr>
        <w:tab/>
      </w:r>
    </w:p>
    <w:p w14:paraId="6B43CF4B" w14:textId="77777777" w:rsidR="0063478C" w:rsidRPr="000E14F8" w:rsidRDefault="0063478C" w:rsidP="0063478C">
      <w:pPr>
        <w:spacing w:after="120"/>
        <w:rPr>
          <w:sz w:val="24"/>
          <w:szCs w:val="24"/>
        </w:rPr>
      </w:pPr>
      <w:r w:rsidRPr="000E14F8">
        <w:rPr>
          <w:sz w:val="24"/>
          <w:szCs w:val="24"/>
        </w:rPr>
        <w:t xml:space="preserve">Taotlejal palume </w:t>
      </w:r>
      <w:r w:rsidR="000E14F8">
        <w:rPr>
          <w:sz w:val="24"/>
          <w:szCs w:val="24"/>
        </w:rPr>
        <w:t>täita järgnev tabel</w:t>
      </w:r>
      <w:r w:rsidRPr="000E14F8">
        <w:rPr>
          <w:sz w:val="24"/>
          <w:szCs w:val="24"/>
        </w:rPr>
        <w:t>, mis on vajalik eelnevaks akrediteerimisnõuetele vastavuse hindamiseks EVS-</w:t>
      </w:r>
      <w:proofErr w:type="spellStart"/>
      <w:r w:rsidRPr="000E14F8">
        <w:rPr>
          <w:sz w:val="24"/>
          <w:szCs w:val="24"/>
        </w:rPr>
        <w:t>EN</w:t>
      </w:r>
      <w:proofErr w:type="spellEnd"/>
      <w:r w:rsidRPr="000E14F8">
        <w:rPr>
          <w:sz w:val="24"/>
          <w:szCs w:val="24"/>
        </w:rPr>
        <w:t xml:space="preserve"> ISO 15189</w:t>
      </w:r>
      <w:r w:rsidR="000E14F8">
        <w:rPr>
          <w:sz w:val="24"/>
          <w:szCs w:val="24"/>
        </w:rPr>
        <w:t>:2012</w:t>
      </w:r>
      <w:r w:rsidRPr="000E14F8">
        <w:rPr>
          <w:sz w:val="24"/>
          <w:szCs w:val="24"/>
        </w:rPr>
        <w:t xml:space="preserve"> nõuete kohaselt.</w:t>
      </w:r>
    </w:p>
    <w:p w14:paraId="23746510" w14:textId="77777777" w:rsidR="0063478C" w:rsidRPr="0063478C" w:rsidRDefault="0063478C" w:rsidP="0063478C">
      <w:pPr>
        <w:autoSpaceDE w:val="0"/>
        <w:autoSpaceDN w:val="0"/>
        <w:spacing w:before="120" w:after="120"/>
        <w:jc w:val="both"/>
        <w:rPr>
          <w:sz w:val="24"/>
          <w:szCs w:val="24"/>
          <w:u w:val="single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374"/>
        <w:gridCol w:w="2119"/>
        <w:gridCol w:w="1662"/>
      </w:tblGrid>
      <w:tr w:rsidR="0063478C" w:rsidRPr="0063478C" w14:paraId="5DCFA10F" w14:textId="77777777" w:rsidTr="003320CA">
        <w:tc>
          <w:tcPr>
            <w:tcW w:w="808" w:type="dxa"/>
            <w:shd w:val="clear" w:color="auto" w:fill="auto"/>
          </w:tcPr>
          <w:p w14:paraId="4355D12F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4E46BEA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63478C">
              <w:rPr>
                <w:b/>
                <w:bCs/>
                <w:sz w:val="24"/>
                <w:szCs w:val="24"/>
              </w:rPr>
              <w:t>Juhtimisnõuded</w:t>
            </w:r>
          </w:p>
        </w:tc>
        <w:tc>
          <w:tcPr>
            <w:tcW w:w="2119" w:type="dxa"/>
            <w:shd w:val="clear" w:color="auto" w:fill="auto"/>
          </w:tcPr>
          <w:p w14:paraId="0B0D10EC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/>
                <w:bCs/>
                <w:sz w:val="24"/>
                <w:szCs w:val="24"/>
              </w:rPr>
              <w:t>Juhtimissüsteemi dokumentatsioon</w:t>
            </w:r>
            <w:r w:rsidRPr="0063478C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2" w:type="dxa"/>
          </w:tcPr>
          <w:p w14:paraId="0F4ED1B4" w14:textId="77777777" w:rsidR="0063478C" w:rsidRPr="0063478C" w:rsidRDefault="0063478C" w:rsidP="0063478C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63478C">
              <w:rPr>
                <w:b/>
                <w:bCs/>
                <w:sz w:val="24"/>
                <w:szCs w:val="24"/>
              </w:rPr>
              <w:t>Kommentaar</w:t>
            </w:r>
          </w:p>
        </w:tc>
      </w:tr>
      <w:tr w:rsidR="0063478C" w:rsidRPr="0063478C" w14:paraId="468152C2" w14:textId="77777777" w:rsidTr="003320CA">
        <w:trPr>
          <w:trHeight w:val="343"/>
        </w:trPr>
        <w:tc>
          <w:tcPr>
            <w:tcW w:w="808" w:type="dxa"/>
            <w:shd w:val="clear" w:color="auto" w:fill="auto"/>
          </w:tcPr>
          <w:p w14:paraId="01629EE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374" w:type="dxa"/>
            <w:shd w:val="clear" w:color="auto" w:fill="auto"/>
          </w:tcPr>
          <w:p w14:paraId="3F76F7AF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Organisatsioon, struktuur ja tegevuskirjeldused</w:t>
            </w:r>
          </w:p>
        </w:tc>
        <w:tc>
          <w:tcPr>
            <w:tcW w:w="2119" w:type="dxa"/>
            <w:shd w:val="clear" w:color="auto" w:fill="auto"/>
          </w:tcPr>
          <w:p w14:paraId="5208C067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4CA0DD4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364F591D" w14:textId="77777777" w:rsidTr="003320CA">
        <w:tc>
          <w:tcPr>
            <w:tcW w:w="808" w:type="dxa"/>
            <w:shd w:val="clear" w:color="auto" w:fill="auto"/>
          </w:tcPr>
          <w:p w14:paraId="6A50C70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37F01642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Konfidentsiaalsus</w:t>
            </w:r>
          </w:p>
        </w:tc>
        <w:tc>
          <w:tcPr>
            <w:tcW w:w="2119" w:type="dxa"/>
            <w:shd w:val="clear" w:color="auto" w:fill="auto"/>
          </w:tcPr>
          <w:p w14:paraId="1092BD1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686CF06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5B799064" w14:textId="77777777" w:rsidTr="003320CA">
        <w:tc>
          <w:tcPr>
            <w:tcW w:w="808" w:type="dxa"/>
            <w:shd w:val="clear" w:color="auto" w:fill="auto"/>
          </w:tcPr>
          <w:p w14:paraId="1D1A8222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1CFF089A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Labori juhi pädevus, vastutus</w:t>
            </w:r>
          </w:p>
        </w:tc>
        <w:tc>
          <w:tcPr>
            <w:tcW w:w="2119" w:type="dxa"/>
            <w:shd w:val="clear" w:color="auto" w:fill="auto"/>
          </w:tcPr>
          <w:p w14:paraId="7EF9C2E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4EB6F24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20460B2A" w14:textId="77777777" w:rsidTr="003320CA">
        <w:tc>
          <w:tcPr>
            <w:tcW w:w="808" w:type="dxa"/>
            <w:shd w:val="clear" w:color="auto" w:fill="auto"/>
          </w:tcPr>
          <w:p w14:paraId="61A53D2B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1B28899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Personali kohustused, volitused, vastastikused suhted</w:t>
            </w:r>
          </w:p>
        </w:tc>
        <w:tc>
          <w:tcPr>
            <w:tcW w:w="2119" w:type="dxa"/>
            <w:shd w:val="clear" w:color="auto" w:fill="auto"/>
          </w:tcPr>
          <w:p w14:paraId="7D334011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22DC0B1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0A80F888" w14:textId="77777777" w:rsidTr="003320CA">
        <w:tc>
          <w:tcPr>
            <w:tcW w:w="808" w:type="dxa"/>
            <w:shd w:val="clear" w:color="auto" w:fill="auto"/>
          </w:tcPr>
          <w:p w14:paraId="3A26FAF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04768BC2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Kvaliteedipoliitika</w:t>
            </w:r>
          </w:p>
        </w:tc>
        <w:tc>
          <w:tcPr>
            <w:tcW w:w="2119" w:type="dxa"/>
            <w:shd w:val="clear" w:color="auto" w:fill="auto"/>
          </w:tcPr>
          <w:p w14:paraId="52DC4387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671778C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1B1F4BE3" w14:textId="77777777" w:rsidTr="003320CA">
        <w:tc>
          <w:tcPr>
            <w:tcW w:w="808" w:type="dxa"/>
            <w:shd w:val="clear" w:color="auto" w:fill="auto"/>
          </w:tcPr>
          <w:p w14:paraId="10CB4084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6076C9E3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Kvaliteedieesmärgid</w:t>
            </w:r>
          </w:p>
        </w:tc>
        <w:tc>
          <w:tcPr>
            <w:tcW w:w="2119" w:type="dxa"/>
            <w:shd w:val="clear" w:color="auto" w:fill="auto"/>
          </w:tcPr>
          <w:p w14:paraId="482C03AC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5B95C123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2022B396" w14:textId="77777777" w:rsidTr="003320CA">
        <w:tc>
          <w:tcPr>
            <w:tcW w:w="808" w:type="dxa"/>
            <w:shd w:val="clear" w:color="auto" w:fill="auto"/>
          </w:tcPr>
          <w:p w14:paraId="1AAEF3B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4374" w:type="dxa"/>
            <w:shd w:val="clear" w:color="auto" w:fill="auto"/>
          </w:tcPr>
          <w:p w14:paraId="44C8B2C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Kvaliteedijuhtimissüsteemi dokumenteerimine</w:t>
            </w:r>
          </w:p>
        </w:tc>
        <w:tc>
          <w:tcPr>
            <w:tcW w:w="2119" w:type="dxa"/>
            <w:shd w:val="clear" w:color="auto" w:fill="auto"/>
          </w:tcPr>
          <w:p w14:paraId="627F93CC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5355DD9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68E87BD7" w14:textId="77777777" w:rsidTr="003320CA">
        <w:tc>
          <w:tcPr>
            <w:tcW w:w="808" w:type="dxa"/>
            <w:shd w:val="clear" w:color="auto" w:fill="auto"/>
          </w:tcPr>
          <w:p w14:paraId="6E505123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 xml:space="preserve">4.3. </w:t>
            </w:r>
          </w:p>
        </w:tc>
        <w:tc>
          <w:tcPr>
            <w:tcW w:w="4374" w:type="dxa"/>
            <w:shd w:val="clear" w:color="auto" w:fill="auto"/>
          </w:tcPr>
          <w:p w14:paraId="1A45AF24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Dokumentide ohje protseduur</w:t>
            </w:r>
          </w:p>
        </w:tc>
        <w:tc>
          <w:tcPr>
            <w:tcW w:w="2119" w:type="dxa"/>
            <w:shd w:val="clear" w:color="auto" w:fill="auto"/>
          </w:tcPr>
          <w:p w14:paraId="7E5CC2A1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47A3906D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3523A42F" w14:textId="77777777" w:rsidTr="003320CA">
        <w:tc>
          <w:tcPr>
            <w:tcW w:w="808" w:type="dxa"/>
            <w:shd w:val="clear" w:color="auto" w:fill="auto"/>
          </w:tcPr>
          <w:p w14:paraId="39E3C391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71D2710F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Dokumentide register</w:t>
            </w:r>
          </w:p>
        </w:tc>
        <w:tc>
          <w:tcPr>
            <w:tcW w:w="2119" w:type="dxa"/>
            <w:shd w:val="clear" w:color="auto" w:fill="auto"/>
          </w:tcPr>
          <w:p w14:paraId="31482F0E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942076D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75D62F7A" w14:textId="77777777" w:rsidTr="003320CA">
        <w:tc>
          <w:tcPr>
            <w:tcW w:w="808" w:type="dxa"/>
            <w:shd w:val="clear" w:color="auto" w:fill="auto"/>
          </w:tcPr>
          <w:p w14:paraId="335E72C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4374" w:type="dxa"/>
            <w:shd w:val="clear" w:color="auto" w:fill="auto"/>
          </w:tcPr>
          <w:p w14:paraId="4965C54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Teenuselepingud</w:t>
            </w:r>
          </w:p>
        </w:tc>
        <w:tc>
          <w:tcPr>
            <w:tcW w:w="2119" w:type="dxa"/>
            <w:shd w:val="clear" w:color="auto" w:fill="auto"/>
          </w:tcPr>
          <w:p w14:paraId="604E5390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7E8B78B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5A30CFF3" w14:textId="77777777" w:rsidTr="003320CA">
        <w:tc>
          <w:tcPr>
            <w:tcW w:w="808" w:type="dxa"/>
            <w:shd w:val="clear" w:color="auto" w:fill="auto"/>
          </w:tcPr>
          <w:p w14:paraId="34E84F4F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4.5</w:t>
            </w:r>
          </w:p>
        </w:tc>
        <w:tc>
          <w:tcPr>
            <w:tcW w:w="4374" w:type="dxa"/>
            <w:shd w:val="clear" w:color="auto" w:fill="auto"/>
          </w:tcPr>
          <w:p w14:paraId="4F376A6E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Allhankelaborite valimine, hindamine</w:t>
            </w:r>
          </w:p>
        </w:tc>
        <w:tc>
          <w:tcPr>
            <w:tcW w:w="2119" w:type="dxa"/>
            <w:shd w:val="clear" w:color="auto" w:fill="auto"/>
          </w:tcPr>
          <w:p w14:paraId="1BFAEAE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0412A42C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0E39639E" w14:textId="77777777" w:rsidTr="003320CA">
        <w:tc>
          <w:tcPr>
            <w:tcW w:w="808" w:type="dxa"/>
            <w:shd w:val="clear" w:color="auto" w:fill="auto"/>
          </w:tcPr>
          <w:p w14:paraId="1DA67E50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17487F2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Allhankelaborite ja konsultantide register</w:t>
            </w:r>
          </w:p>
        </w:tc>
        <w:tc>
          <w:tcPr>
            <w:tcW w:w="2119" w:type="dxa"/>
            <w:shd w:val="clear" w:color="auto" w:fill="auto"/>
          </w:tcPr>
          <w:p w14:paraId="5342EEEE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49D512A7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1456FBF7" w14:textId="77777777" w:rsidTr="003320CA">
        <w:tc>
          <w:tcPr>
            <w:tcW w:w="808" w:type="dxa"/>
            <w:shd w:val="clear" w:color="auto" w:fill="auto"/>
          </w:tcPr>
          <w:p w14:paraId="4AAF5ACC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4374" w:type="dxa"/>
            <w:shd w:val="clear" w:color="auto" w:fill="auto"/>
          </w:tcPr>
          <w:p w14:paraId="443B1901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Välised teenused ja hanked</w:t>
            </w:r>
          </w:p>
        </w:tc>
        <w:tc>
          <w:tcPr>
            <w:tcW w:w="2119" w:type="dxa"/>
            <w:shd w:val="clear" w:color="auto" w:fill="auto"/>
          </w:tcPr>
          <w:p w14:paraId="2A3B0D7D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6812AE2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47056397" w14:textId="77777777" w:rsidTr="003320CA">
        <w:tc>
          <w:tcPr>
            <w:tcW w:w="808" w:type="dxa"/>
            <w:shd w:val="clear" w:color="auto" w:fill="auto"/>
          </w:tcPr>
          <w:p w14:paraId="680D00BB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55E1E32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Heakskiidetud tarnijate nimekiri</w:t>
            </w:r>
          </w:p>
        </w:tc>
        <w:tc>
          <w:tcPr>
            <w:tcW w:w="2119" w:type="dxa"/>
            <w:shd w:val="clear" w:color="auto" w:fill="auto"/>
          </w:tcPr>
          <w:p w14:paraId="55D3DAC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B7D0A6A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1411F4DA" w14:textId="77777777" w:rsidTr="003320CA">
        <w:tc>
          <w:tcPr>
            <w:tcW w:w="808" w:type="dxa"/>
            <w:shd w:val="clear" w:color="auto" w:fill="auto"/>
          </w:tcPr>
          <w:p w14:paraId="34CA84F4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4.7.</w:t>
            </w:r>
          </w:p>
        </w:tc>
        <w:tc>
          <w:tcPr>
            <w:tcW w:w="4374" w:type="dxa"/>
            <w:shd w:val="clear" w:color="auto" w:fill="auto"/>
          </w:tcPr>
          <w:p w14:paraId="585B4A1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Nõustamisteenused</w:t>
            </w:r>
          </w:p>
        </w:tc>
        <w:tc>
          <w:tcPr>
            <w:tcW w:w="2119" w:type="dxa"/>
            <w:shd w:val="clear" w:color="auto" w:fill="auto"/>
          </w:tcPr>
          <w:p w14:paraId="4136898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64470830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7247CEC5" w14:textId="77777777" w:rsidTr="003320CA">
        <w:tc>
          <w:tcPr>
            <w:tcW w:w="808" w:type="dxa"/>
            <w:shd w:val="clear" w:color="auto" w:fill="auto"/>
          </w:tcPr>
          <w:p w14:paraId="0FEB19C1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63478C">
              <w:rPr>
                <w:bCs/>
                <w:sz w:val="24"/>
                <w:szCs w:val="24"/>
              </w:rPr>
              <w:t>4.8.</w:t>
            </w:r>
          </w:p>
        </w:tc>
        <w:tc>
          <w:tcPr>
            <w:tcW w:w="4374" w:type="dxa"/>
            <w:shd w:val="clear" w:color="auto" w:fill="auto"/>
          </w:tcPr>
          <w:p w14:paraId="4947AA53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Kaebused</w:t>
            </w:r>
          </w:p>
        </w:tc>
        <w:tc>
          <w:tcPr>
            <w:tcW w:w="2119" w:type="dxa"/>
            <w:shd w:val="clear" w:color="auto" w:fill="auto"/>
          </w:tcPr>
          <w:p w14:paraId="5D5E083E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7B6F2769" w14:textId="77777777" w:rsidR="0063478C" w:rsidRPr="0063478C" w:rsidRDefault="0063478C" w:rsidP="0063478C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</w:tr>
      <w:tr w:rsidR="0063478C" w:rsidRPr="0063478C" w14:paraId="1637ECA9" w14:textId="77777777" w:rsidTr="003320CA">
        <w:tc>
          <w:tcPr>
            <w:tcW w:w="808" w:type="dxa"/>
            <w:shd w:val="clear" w:color="auto" w:fill="auto"/>
          </w:tcPr>
          <w:p w14:paraId="47D43D7F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4.9.</w:t>
            </w:r>
          </w:p>
        </w:tc>
        <w:tc>
          <w:tcPr>
            <w:tcW w:w="4374" w:type="dxa"/>
            <w:shd w:val="clear" w:color="auto" w:fill="auto"/>
          </w:tcPr>
          <w:p w14:paraId="34481A90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Mittevastavuste tuvastamine ja ohje</w:t>
            </w:r>
          </w:p>
        </w:tc>
        <w:tc>
          <w:tcPr>
            <w:tcW w:w="2119" w:type="dxa"/>
            <w:shd w:val="clear" w:color="auto" w:fill="auto"/>
          </w:tcPr>
          <w:p w14:paraId="4D2FCF9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E3BC66C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57910540" w14:textId="77777777" w:rsidTr="003320CA">
        <w:tc>
          <w:tcPr>
            <w:tcW w:w="808" w:type="dxa"/>
            <w:shd w:val="clear" w:color="auto" w:fill="auto"/>
          </w:tcPr>
          <w:p w14:paraId="7A7ED78C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6F2012FD" w14:textId="77777777" w:rsidR="0063478C" w:rsidRPr="0063478C" w:rsidRDefault="0063478C" w:rsidP="0063478C">
            <w:pPr>
              <w:autoSpaceDE w:val="0"/>
              <w:autoSpaceDN w:val="0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Mittevastavuste registreerimine</w:t>
            </w:r>
          </w:p>
        </w:tc>
        <w:tc>
          <w:tcPr>
            <w:tcW w:w="2119" w:type="dxa"/>
            <w:shd w:val="clear" w:color="auto" w:fill="auto"/>
          </w:tcPr>
          <w:p w14:paraId="3C855AF0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62FE79BC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29B970C7" w14:textId="77777777" w:rsidTr="003320CA">
        <w:tc>
          <w:tcPr>
            <w:tcW w:w="808" w:type="dxa"/>
            <w:shd w:val="clear" w:color="auto" w:fill="auto"/>
          </w:tcPr>
          <w:p w14:paraId="71834DED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4.10</w:t>
            </w:r>
          </w:p>
        </w:tc>
        <w:tc>
          <w:tcPr>
            <w:tcW w:w="4374" w:type="dxa"/>
            <w:shd w:val="clear" w:color="auto" w:fill="auto"/>
          </w:tcPr>
          <w:p w14:paraId="55516998" w14:textId="77777777" w:rsidR="0063478C" w:rsidRPr="0063478C" w:rsidRDefault="0063478C" w:rsidP="0063478C">
            <w:pPr>
              <w:autoSpaceDE w:val="0"/>
              <w:autoSpaceDN w:val="0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Parandusmeetmed</w:t>
            </w:r>
          </w:p>
        </w:tc>
        <w:tc>
          <w:tcPr>
            <w:tcW w:w="2119" w:type="dxa"/>
            <w:shd w:val="clear" w:color="auto" w:fill="auto"/>
          </w:tcPr>
          <w:p w14:paraId="2F4CC6A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2F6DFE1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33587506" w14:textId="77777777" w:rsidTr="003320CA">
        <w:tc>
          <w:tcPr>
            <w:tcW w:w="808" w:type="dxa"/>
            <w:shd w:val="clear" w:color="auto" w:fill="auto"/>
          </w:tcPr>
          <w:p w14:paraId="4A285384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4.11</w:t>
            </w:r>
          </w:p>
        </w:tc>
        <w:tc>
          <w:tcPr>
            <w:tcW w:w="4374" w:type="dxa"/>
            <w:shd w:val="clear" w:color="auto" w:fill="auto"/>
          </w:tcPr>
          <w:p w14:paraId="0818C4E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Ennetusmeetmed</w:t>
            </w:r>
          </w:p>
        </w:tc>
        <w:tc>
          <w:tcPr>
            <w:tcW w:w="2119" w:type="dxa"/>
            <w:shd w:val="clear" w:color="auto" w:fill="auto"/>
          </w:tcPr>
          <w:p w14:paraId="39466C2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5DAF90F2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5FC0A69B" w14:textId="77777777" w:rsidTr="003320CA">
        <w:tc>
          <w:tcPr>
            <w:tcW w:w="808" w:type="dxa"/>
            <w:shd w:val="clear" w:color="auto" w:fill="auto"/>
          </w:tcPr>
          <w:p w14:paraId="638E2A3D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4.12</w:t>
            </w:r>
          </w:p>
        </w:tc>
        <w:tc>
          <w:tcPr>
            <w:tcW w:w="4374" w:type="dxa"/>
            <w:shd w:val="clear" w:color="auto" w:fill="auto"/>
          </w:tcPr>
          <w:p w14:paraId="5FF755CD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Pidev parendamine</w:t>
            </w:r>
          </w:p>
        </w:tc>
        <w:tc>
          <w:tcPr>
            <w:tcW w:w="2119" w:type="dxa"/>
            <w:shd w:val="clear" w:color="auto" w:fill="auto"/>
          </w:tcPr>
          <w:p w14:paraId="2EA38C0A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53402B0E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4669A57C" w14:textId="77777777" w:rsidTr="003320CA">
        <w:tc>
          <w:tcPr>
            <w:tcW w:w="808" w:type="dxa"/>
            <w:shd w:val="clear" w:color="auto" w:fill="auto"/>
          </w:tcPr>
          <w:p w14:paraId="7CC45F12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4.13</w:t>
            </w:r>
          </w:p>
        </w:tc>
        <w:tc>
          <w:tcPr>
            <w:tcW w:w="4374" w:type="dxa"/>
            <w:shd w:val="clear" w:color="auto" w:fill="auto"/>
          </w:tcPr>
          <w:p w14:paraId="148042C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Tõendusdokumentide ohje</w:t>
            </w:r>
          </w:p>
        </w:tc>
        <w:tc>
          <w:tcPr>
            <w:tcW w:w="2119" w:type="dxa"/>
            <w:shd w:val="clear" w:color="auto" w:fill="auto"/>
          </w:tcPr>
          <w:p w14:paraId="178EB54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58CCDDE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0B46CA2B" w14:textId="77777777" w:rsidTr="003320CA">
        <w:tc>
          <w:tcPr>
            <w:tcW w:w="808" w:type="dxa"/>
            <w:shd w:val="clear" w:color="auto" w:fill="auto"/>
          </w:tcPr>
          <w:p w14:paraId="5DFE533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4.14</w:t>
            </w:r>
          </w:p>
        </w:tc>
        <w:tc>
          <w:tcPr>
            <w:tcW w:w="4374" w:type="dxa"/>
            <w:shd w:val="clear" w:color="auto" w:fill="auto"/>
          </w:tcPr>
          <w:p w14:paraId="00CB8EFF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Hindamine ja auditid</w:t>
            </w:r>
          </w:p>
        </w:tc>
        <w:tc>
          <w:tcPr>
            <w:tcW w:w="2119" w:type="dxa"/>
            <w:shd w:val="clear" w:color="auto" w:fill="auto"/>
          </w:tcPr>
          <w:p w14:paraId="1C39859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65C680C4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6A29A4A0" w14:textId="77777777" w:rsidTr="003320CA">
        <w:tc>
          <w:tcPr>
            <w:tcW w:w="808" w:type="dxa"/>
            <w:shd w:val="clear" w:color="auto" w:fill="auto"/>
          </w:tcPr>
          <w:p w14:paraId="35C67F1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1B06099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Riskiohje</w:t>
            </w:r>
          </w:p>
        </w:tc>
        <w:tc>
          <w:tcPr>
            <w:tcW w:w="2119" w:type="dxa"/>
            <w:shd w:val="clear" w:color="auto" w:fill="auto"/>
          </w:tcPr>
          <w:p w14:paraId="51AAD233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214EE16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0539AD05" w14:textId="77777777" w:rsidTr="003320CA">
        <w:tc>
          <w:tcPr>
            <w:tcW w:w="808" w:type="dxa"/>
            <w:shd w:val="clear" w:color="auto" w:fill="auto"/>
          </w:tcPr>
          <w:p w14:paraId="5A9D6C2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644B392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Kvaliteediindikaatorid</w:t>
            </w:r>
          </w:p>
        </w:tc>
        <w:tc>
          <w:tcPr>
            <w:tcW w:w="2119" w:type="dxa"/>
            <w:shd w:val="clear" w:color="auto" w:fill="auto"/>
          </w:tcPr>
          <w:p w14:paraId="34DCB2B0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11BFC6C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2AA67AE8" w14:textId="77777777" w:rsidTr="003320CA">
        <w:tc>
          <w:tcPr>
            <w:tcW w:w="808" w:type="dxa"/>
            <w:shd w:val="clear" w:color="auto" w:fill="auto"/>
          </w:tcPr>
          <w:p w14:paraId="10AF3B70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4.15</w:t>
            </w:r>
          </w:p>
        </w:tc>
        <w:tc>
          <w:tcPr>
            <w:tcW w:w="4374" w:type="dxa"/>
            <w:shd w:val="clear" w:color="auto" w:fill="auto"/>
          </w:tcPr>
          <w:p w14:paraId="2D87E80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Juhtkonnapoolne ülevaatus</w:t>
            </w:r>
          </w:p>
        </w:tc>
        <w:tc>
          <w:tcPr>
            <w:tcW w:w="2119" w:type="dxa"/>
            <w:shd w:val="clear" w:color="auto" w:fill="auto"/>
          </w:tcPr>
          <w:p w14:paraId="51DCC15C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1CF2D372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FC5DC7D" w14:textId="77777777" w:rsidR="0063478C" w:rsidRPr="000E14F8" w:rsidRDefault="0063478C" w:rsidP="0063478C">
      <w:pPr>
        <w:rPr>
          <w:sz w:val="24"/>
          <w:szCs w:val="24"/>
          <w:lang w:val="en-US"/>
        </w:rPr>
      </w:pPr>
      <w:r w:rsidRPr="0063478C">
        <w:rPr>
          <w:sz w:val="24"/>
          <w:szCs w:val="24"/>
          <w:lang w:val="en-US"/>
        </w:rPr>
        <w:br w:type="page"/>
      </w:r>
    </w:p>
    <w:p w14:paraId="74A888D0" w14:textId="77777777" w:rsidR="000E14F8" w:rsidRPr="0063478C" w:rsidRDefault="000E14F8" w:rsidP="0063478C">
      <w:pPr>
        <w:rPr>
          <w:sz w:val="24"/>
          <w:szCs w:val="24"/>
          <w:lang w:val="en-US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374"/>
        <w:gridCol w:w="2044"/>
        <w:gridCol w:w="1614"/>
      </w:tblGrid>
      <w:tr w:rsidR="0063478C" w:rsidRPr="0063478C" w14:paraId="4B24612B" w14:textId="77777777" w:rsidTr="00AD1F47">
        <w:tc>
          <w:tcPr>
            <w:tcW w:w="807" w:type="dxa"/>
            <w:shd w:val="clear" w:color="auto" w:fill="auto"/>
          </w:tcPr>
          <w:p w14:paraId="009598DD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06160F2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63478C">
              <w:rPr>
                <w:b/>
                <w:sz w:val="24"/>
                <w:szCs w:val="24"/>
              </w:rPr>
              <w:t>Tehnilised nõuded</w:t>
            </w:r>
          </w:p>
        </w:tc>
        <w:tc>
          <w:tcPr>
            <w:tcW w:w="2044" w:type="dxa"/>
            <w:shd w:val="clear" w:color="auto" w:fill="auto"/>
          </w:tcPr>
          <w:p w14:paraId="17504634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63478C">
              <w:rPr>
                <w:b/>
                <w:bCs/>
                <w:sz w:val="24"/>
                <w:szCs w:val="24"/>
              </w:rPr>
              <w:t>Juhtimissüsteemi dokumentatsioon</w:t>
            </w:r>
          </w:p>
        </w:tc>
        <w:tc>
          <w:tcPr>
            <w:tcW w:w="1614" w:type="dxa"/>
          </w:tcPr>
          <w:p w14:paraId="7DA2019A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63478C">
              <w:rPr>
                <w:b/>
                <w:bCs/>
                <w:sz w:val="24"/>
                <w:szCs w:val="24"/>
              </w:rPr>
              <w:t>Kommentaar</w:t>
            </w:r>
          </w:p>
        </w:tc>
      </w:tr>
      <w:tr w:rsidR="0063478C" w:rsidRPr="0063478C" w14:paraId="781E6E98" w14:textId="77777777" w:rsidTr="00AD1F47">
        <w:tc>
          <w:tcPr>
            <w:tcW w:w="807" w:type="dxa"/>
            <w:shd w:val="clear" w:color="auto" w:fill="auto"/>
          </w:tcPr>
          <w:p w14:paraId="4DB0942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5.1.</w:t>
            </w:r>
          </w:p>
        </w:tc>
        <w:tc>
          <w:tcPr>
            <w:tcW w:w="4374" w:type="dxa"/>
            <w:shd w:val="clear" w:color="auto" w:fill="auto"/>
          </w:tcPr>
          <w:p w14:paraId="0A30545E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Personal</w:t>
            </w:r>
          </w:p>
        </w:tc>
        <w:tc>
          <w:tcPr>
            <w:tcW w:w="2044" w:type="dxa"/>
            <w:shd w:val="clear" w:color="auto" w:fill="auto"/>
          </w:tcPr>
          <w:p w14:paraId="7B21567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48FEF58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4A7240DD" w14:textId="77777777" w:rsidTr="00AD1F47">
        <w:tc>
          <w:tcPr>
            <w:tcW w:w="807" w:type="dxa"/>
            <w:shd w:val="clear" w:color="auto" w:fill="auto"/>
          </w:tcPr>
          <w:p w14:paraId="4285B7A7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1EE35404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Pädevuse hindamine</w:t>
            </w:r>
          </w:p>
        </w:tc>
        <w:tc>
          <w:tcPr>
            <w:tcW w:w="2044" w:type="dxa"/>
            <w:shd w:val="clear" w:color="auto" w:fill="auto"/>
          </w:tcPr>
          <w:p w14:paraId="121AE8D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2D6302E1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3A253D66" w14:textId="77777777" w:rsidTr="00AD1F47">
        <w:tc>
          <w:tcPr>
            <w:tcW w:w="807" w:type="dxa"/>
            <w:shd w:val="clear" w:color="auto" w:fill="auto"/>
          </w:tcPr>
          <w:p w14:paraId="1C2F30EF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597501B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Täiendkoolitus ja erialane areng</w:t>
            </w:r>
          </w:p>
        </w:tc>
        <w:tc>
          <w:tcPr>
            <w:tcW w:w="2044" w:type="dxa"/>
            <w:shd w:val="clear" w:color="auto" w:fill="auto"/>
          </w:tcPr>
          <w:p w14:paraId="78CF887E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4CB440C2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29730EAA" w14:textId="77777777" w:rsidTr="00AD1F47">
        <w:tc>
          <w:tcPr>
            <w:tcW w:w="807" w:type="dxa"/>
            <w:shd w:val="clear" w:color="auto" w:fill="auto"/>
          </w:tcPr>
          <w:p w14:paraId="41B1539D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4AE1748B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Personali tõendusdokumendid</w:t>
            </w:r>
          </w:p>
        </w:tc>
        <w:tc>
          <w:tcPr>
            <w:tcW w:w="2044" w:type="dxa"/>
            <w:shd w:val="clear" w:color="auto" w:fill="auto"/>
          </w:tcPr>
          <w:p w14:paraId="4640CF6A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3F61E3F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1FC6A076" w14:textId="77777777" w:rsidTr="00AD1F47">
        <w:tc>
          <w:tcPr>
            <w:tcW w:w="807" w:type="dxa"/>
            <w:shd w:val="clear" w:color="auto" w:fill="auto"/>
          </w:tcPr>
          <w:p w14:paraId="3E064F5F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5.2</w:t>
            </w:r>
          </w:p>
        </w:tc>
        <w:tc>
          <w:tcPr>
            <w:tcW w:w="4374" w:type="dxa"/>
            <w:shd w:val="clear" w:color="auto" w:fill="auto"/>
          </w:tcPr>
          <w:p w14:paraId="131FD18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Ruumid ja keskkonnatingimused</w:t>
            </w:r>
          </w:p>
        </w:tc>
        <w:tc>
          <w:tcPr>
            <w:tcW w:w="2044" w:type="dxa"/>
            <w:shd w:val="clear" w:color="auto" w:fill="auto"/>
          </w:tcPr>
          <w:p w14:paraId="46B5A54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41922C9F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0CC9EDBC" w14:textId="77777777" w:rsidTr="00AD1F47">
        <w:tc>
          <w:tcPr>
            <w:tcW w:w="807" w:type="dxa"/>
            <w:shd w:val="clear" w:color="auto" w:fill="auto"/>
          </w:tcPr>
          <w:p w14:paraId="22069A6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725DF220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Patsientidelt proovivõtmise ruumid</w:t>
            </w:r>
          </w:p>
        </w:tc>
        <w:tc>
          <w:tcPr>
            <w:tcW w:w="2044" w:type="dxa"/>
            <w:shd w:val="clear" w:color="auto" w:fill="auto"/>
          </w:tcPr>
          <w:p w14:paraId="191EA2E0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475B188F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093FFE6F" w14:textId="77777777" w:rsidTr="00AD1F47">
        <w:tc>
          <w:tcPr>
            <w:tcW w:w="807" w:type="dxa"/>
            <w:shd w:val="clear" w:color="auto" w:fill="auto"/>
          </w:tcPr>
          <w:p w14:paraId="39B1F93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 xml:space="preserve">5.3.1 </w:t>
            </w:r>
          </w:p>
        </w:tc>
        <w:tc>
          <w:tcPr>
            <w:tcW w:w="4374" w:type="dxa"/>
            <w:shd w:val="clear" w:color="auto" w:fill="auto"/>
          </w:tcPr>
          <w:p w14:paraId="7BB2D4D2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Seadmed</w:t>
            </w:r>
          </w:p>
        </w:tc>
        <w:tc>
          <w:tcPr>
            <w:tcW w:w="2044" w:type="dxa"/>
            <w:shd w:val="clear" w:color="auto" w:fill="auto"/>
          </w:tcPr>
          <w:p w14:paraId="169B89AE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67FDA8C2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32F7E85D" w14:textId="77777777" w:rsidTr="00AD1F47">
        <w:tc>
          <w:tcPr>
            <w:tcW w:w="807" w:type="dxa"/>
            <w:shd w:val="clear" w:color="auto" w:fill="auto"/>
          </w:tcPr>
          <w:p w14:paraId="7710A7A3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54FC04B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Seadmete tõendusdokumendid</w:t>
            </w:r>
          </w:p>
        </w:tc>
        <w:tc>
          <w:tcPr>
            <w:tcW w:w="2044" w:type="dxa"/>
            <w:shd w:val="clear" w:color="auto" w:fill="auto"/>
          </w:tcPr>
          <w:p w14:paraId="634D948E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3248EEA4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6E39BCC7" w14:textId="77777777" w:rsidTr="00AD1F47">
        <w:tc>
          <w:tcPr>
            <w:tcW w:w="807" w:type="dxa"/>
            <w:shd w:val="clear" w:color="auto" w:fill="auto"/>
          </w:tcPr>
          <w:p w14:paraId="6B9A0901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5.3.2</w:t>
            </w:r>
          </w:p>
        </w:tc>
        <w:tc>
          <w:tcPr>
            <w:tcW w:w="4374" w:type="dxa"/>
            <w:shd w:val="clear" w:color="auto" w:fill="auto"/>
          </w:tcPr>
          <w:p w14:paraId="0F5867AC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Reagendid ja kulumaterjalid</w:t>
            </w:r>
          </w:p>
        </w:tc>
        <w:tc>
          <w:tcPr>
            <w:tcW w:w="2044" w:type="dxa"/>
            <w:shd w:val="clear" w:color="auto" w:fill="auto"/>
          </w:tcPr>
          <w:p w14:paraId="4D8DF22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98F6C47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7C02C20C" w14:textId="77777777" w:rsidTr="00AD1F47">
        <w:tc>
          <w:tcPr>
            <w:tcW w:w="807" w:type="dxa"/>
            <w:shd w:val="clear" w:color="auto" w:fill="auto"/>
          </w:tcPr>
          <w:p w14:paraId="380C081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409F467A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-tõendusdokumendid</w:t>
            </w:r>
          </w:p>
        </w:tc>
        <w:tc>
          <w:tcPr>
            <w:tcW w:w="2044" w:type="dxa"/>
            <w:shd w:val="clear" w:color="auto" w:fill="auto"/>
          </w:tcPr>
          <w:p w14:paraId="395F944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22C85F7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556E1EBE" w14:textId="77777777" w:rsidTr="00AD1F47">
        <w:tc>
          <w:tcPr>
            <w:tcW w:w="807" w:type="dxa"/>
            <w:shd w:val="clear" w:color="auto" w:fill="auto"/>
          </w:tcPr>
          <w:p w14:paraId="10DB4F8E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5.4</w:t>
            </w:r>
          </w:p>
        </w:tc>
        <w:tc>
          <w:tcPr>
            <w:tcW w:w="4374" w:type="dxa"/>
            <w:shd w:val="clear" w:color="auto" w:fill="auto"/>
          </w:tcPr>
          <w:p w14:paraId="4887C48A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Uuringueelsed protsessid</w:t>
            </w:r>
          </w:p>
        </w:tc>
        <w:tc>
          <w:tcPr>
            <w:tcW w:w="2044" w:type="dxa"/>
            <w:shd w:val="clear" w:color="auto" w:fill="auto"/>
          </w:tcPr>
          <w:p w14:paraId="1B8BC6B0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C521EA2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6336DB9D" w14:textId="77777777" w:rsidTr="00AD1F47">
        <w:tc>
          <w:tcPr>
            <w:tcW w:w="807" w:type="dxa"/>
            <w:shd w:val="clear" w:color="auto" w:fill="auto"/>
          </w:tcPr>
          <w:p w14:paraId="7C9E3C7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5D8241BF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Informatsioon patsiendile ja kasutajale</w:t>
            </w:r>
          </w:p>
        </w:tc>
        <w:tc>
          <w:tcPr>
            <w:tcW w:w="2044" w:type="dxa"/>
            <w:shd w:val="clear" w:color="auto" w:fill="auto"/>
          </w:tcPr>
          <w:p w14:paraId="6921364B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3A2CC964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14B80141" w14:textId="77777777" w:rsidTr="00AD1F47">
        <w:tc>
          <w:tcPr>
            <w:tcW w:w="807" w:type="dxa"/>
            <w:shd w:val="clear" w:color="auto" w:fill="auto"/>
          </w:tcPr>
          <w:p w14:paraId="4A941184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2D70DBFB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Juhendid proovivõtuks</w:t>
            </w:r>
          </w:p>
        </w:tc>
        <w:tc>
          <w:tcPr>
            <w:tcW w:w="2044" w:type="dxa"/>
            <w:shd w:val="clear" w:color="auto" w:fill="auto"/>
          </w:tcPr>
          <w:p w14:paraId="5DB3FCA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CF09604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4675EA4B" w14:textId="77777777" w:rsidTr="00AD1F47">
        <w:tc>
          <w:tcPr>
            <w:tcW w:w="807" w:type="dxa"/>
            <w:shd w:val="clear" w:color="auto" w:fill="auto"/>
          </w:tcPr>
          <w:p w14:paraId="7214E05E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 xml:space="preserve">5.5 </w:t>
            </w:r>
          </w:p>
        </w:tc>
        <w:tc>
          <w:tcPr>
            <w:tcW w:w="4374" w:type="dxa"/>
            <w:shd w:val="clear" w:color="auto" w:fill="auto"/>
          </w:tcPr>
          <w:p w14:paraId="25F07A7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Uuringuprotsessid</w:t>
            </w:r>
          </w:p>
        </w:tc>
        <w:tc>
          <w:tcPr>
            <w:tcW w:w="2044" w:type="dxa"/>
            <w:shd w:val="clear" w:color="auto" w:fill="auto"/>
          </w:tcPr>
          <w:p w14:paraId="1597456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674E6B43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0B859B93" w14:textId="77777777" w:rsidTr="00AD1F47">
        <w:tc>
          <w:tcPr>
            <w:tcW w:w="807" w:type="dxa"/>
            <w:shd w:val="clear" w:color="auto" w:fill="auto"/>
          </w:tcPr>
          <w:p w14:paraId="34AA09E0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7A49ACEA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Mõõdetud kvantitatiivsete väärtuste mõõtemääramatus</w:t>
            </w:r>
          </w:p>
        </w:tc>
        <w:tc>
          <w:tcPr>
            <w:tcW w:w="2044" w:type="dxa"/>
            <w:shd w:val="clear" w:color="auto" w:fill="auto"/>
          </w:tcPr>
          <w:p w14:paraId="777B8557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8B75004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7DC8431F" w14:textId="77777777" w:rsidTr="00AD1F47">
        <w:tc>
          <w:tcPr>
            <w:tcW w:w="807" w:type="dxa"/>
            <w:shd w:val="clear" w:color="auto" w:fill="auto"/>
          </w:tcPr>
          <w:p w14:paraId="1FADFC0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5.6</w:t>
            </w:r>
          </w:p>
        </w:tc>
        <w:tc>
          <w:tcPr>
            <w:tcW w:w="4374" w:type="dxa"/>
            <w:shd w:val="clear" w:color="auto" w:fill="auto"/>
          </w:tcPr>
          <w:p w14:paraId="70AA065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Uuringutulemuste kvaliteedi tagamine</w:t>
            </w:r>
          </w:p>
        </w:tc>
        <w:tc>
          <w:tcPr>
            <w:tcW w:w="2044" w:type="dxa"/>
            <w:shd w:val="clear" w:color="auto" w:fill="auto"/>
          </w:tcPr>
          <w:p w14:paraId="45C1E5C3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3A983F7C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03D74BCB" w14:textId="77777777" w:rsidTr="00AD1F47">
        <w:tc>
          <w:tcPr>
            <w:tcW w:w="807" w:type="dxa"/>
            <w:shd w:val="clear" w:color="auto" w:fill="auto"/>
          </w:tcPr>
          <w:p w14:paraId="06C3FC9E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27BEF2B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Kvaliteedikontrolli andmed</w:t>
            </w:r>
          </w:p>
        </w:tc>
        <w:tc>
          <w:tcPr>
            <w:tcW w:w="2044" w:type="dxa"/>
            <w:shd w:val="clear" w:color="auto" w:fill="auto"/>
          </w:tcPr>
          <w:p w14:paraId="637254F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34322C3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6B28C187" w14:textId="77777777" w:rsidTr="00AD1F47">
        <w:tc>
          <w:tcPr>
            <w:tcW w:w="807" w:type="dxa"/>
            <w:shd w:val="clear" w:color="auto" w:fill="auto"/>
          </w:tcPr>
          <w:p w14:paraId="7583705A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5.7</w:t>
            </w:r>
          </w:p>
        </w:tc>
        <w:tc>
          <w:tcPr>
            <w:tcW w:w="4374" w:type="dxa"/>
            <w:shd w:val="clear" w:color="auto" w:fill="auto"/>
          </w:tcPr>
          <w:p w14:paraId="4E7A231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Uuringujärgsed protsessid</w:t>
            </w:r>
          </w:p>
        </w:tc>
        <w:tc>
          <w:tcPr>
            <w:tcW w:w="2044" w:type="dxa"/>
            <w:shd w:val="clear" w:color="auto" w:fill="auto"/>
          </w:tcPr>
          <w:p w14:paraId="3EA0B62B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36796BC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5D2F798E" w14:textId="77777777" w:rsidTr="00AD1F47">
        <w:tc>
          <w:tcPr>
            <w:tcW w:w="807" w:type="dxa"/>
            <w:shd w:val="clear" w:color="auto" w:fill="auto"/>
          </w:tcPr>
          <w:p w14:paraId="15954B23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>5.8</w:t>
            </w:r>
          </w:p>
        </w:tc>
        <w:tc>
          <w:tcPr>
            <w:tcW w:w="4374" w:type="dxa"/>
            <w:shd w:val="clear" w:color="auto" w:fill="auto"/>
          </w:tcPr>
          <w:p w14:paraId="1B703131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Tulemuste esitamine</w:t>
            </w:r>
          </w:p>
        </w:tc>
        <w:tc>
          <w:tcPr>
            <w:tcW w:w="2044" w:type="dxa"/>
            <w:shd w:val="clear" w:color="auto" w:fill="auto"/>
          </w:tcPr>
          <w:p w14:paraId="3A1BF67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DCB5958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63DD4863" w14:textId="77777777" w:rsidTr="00AD1F47">
        <w:tc>
          <w:tcPr>
            <w:tcW w:w="807" w:type="dxa"/>
            <w:shd w:val="clear" w:color="auto" w:fill="auto"/>
          </w:tcPr>
          <w:p w14:paraId="01572EB5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08A77B5F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Parandatud vastused</w:t>
            </w:r>
          </w:p>
        </w:tc>
        <w:tc>
          <w:tcPr>
            <w:tcW w:w="2044" w:type="dxa"/>
            <w:shd w:val="clear" w:color="auto" w:fill="auto"/>
          </w:tcPr>
          <w:p w14:paraId="1C34A609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2AD260EE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3478C" w:rsidRPr="0063478C" w14:paraId="05DDD9B1" w14:textId="77777777" w:rsidTr="00AD1F47">
        <w:tc>
          <w:tcPr>
            <w:tcW w:w="807" w:type="dxa"/>
            <w:shd w:val="clear" w:color="auto" w:fill="auto"/>
          </w:tcPr>
          <w:p w14:paraId="3B2EEFD2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caps/>
                <w:sz w:val="24"/>
                <w:szCs w:val="24"/>
              </w:rPr>
            </w:pPr>
            <w:r w:rsidRPr="0063478C">
              <w:rPr>
                <w:bCs/>
                <w:caps/>
                <w:sz w:val="24"/>
                <w:szCs w:val="24"/>
              </w:rPr>
              <w:t xml:space="preserve">5.10 </w:t>
            </w:r>
          </w:p>
        </w:tc>
        <w:tc>
          <w:tcPr>
            <w:tcW w:w="4374" w:type="dxa"/>
            <w:shd w:val="clear" w:color="auto" w:fill="auto"/>
          </w:tcPr>
          <w:p w14:paraId="12B31206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478C">
              <w:rPr>
                <w:sz w:val="24"/>
                <w:szCs w:val="24"/>
              </w:rPr>
              <w:t>Labori informatsiooni ohje</w:t>
            </w:r>
          </w:p>
        </w:tc>
        <w:tc>
          <w:tcPr>
            <w:tcW w:w="2044" w:type="dxa"/>
            <w:shd w:val="clear" w:color="auto" w:fill="auto"/>
          </w:tcPr>
          <w:p w14:paraId="7AC735A3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476196AA" w14:textId="77777777" w:rsidR="0063478C" w:rsidRPr="0063478C" w:rsidRDefault="0063478C" w:rsidP="0063478C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BC5958C" w14:textId="77777777" w:rsidR="0063478C" w:rsidRPr="000E14F8" w:rsidRDefault="0063478C" w:rsidP="0063478C">
      <w:pPr>
        <w:spacing w:after="120"/>
        <w:rPr>
          <w:sz w:val="24"/>
          <w:szCs w:val="24"/>
        </w:rPr>
      </w:pPr>
    </w:p>
    <w:p w14:paraId="3606E0DF" w14:textId="77777777" w:rsidR="0063478C" w:rsidRPr="000E14F8" w:rsidRDefault="0063478C" w:rsidP="0063478C">
      <w:pPr>
        <w:spacing w:after="120"/>
        <w:rPr>
          <w:sz w:val="24"/>
          <w:szCs w:val="24"/>
        </w:rPr>
      </w:pPr>
    </w:p>
    <w:p w14:paraId="40ED89A7" w14:textId="77777777" w:rsidR="003231E1" w:rsidRPr="000E14F8" w:rsidRDefault="003231E1">
      <w:pPr>
        <w:rPr>
          <w:sz w:val="24"/>
          <w:szCs w:val="24"/>
        </w:rPr>
      </w:pPr>
    </w:p>
    <w:sectPr w:rsidR="003231E1" w:rsidRPr="000E14F8" w:rsidSect="007834E9">
      <w:pgSz w:w="11906" w:h="16838" w:code="9"/>
      <w:pgMar w:top="851" w:right="1418" w:bottom="1588" w:left="1134" w:header="964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8740" w14:textId="77777777" w:rsidR="00C305F3" w:rsidRDefault="00C305F3" w:rsidP="0063478C">
      <w:r>
        <w:separator/>
      </w:r>
    </w:p>
  </w:endnote>
  <w:endnote w:type="continuationSeparator" w:id="0">
    <w:p w14:paraId="6D72C309" w14:textId="77777777" w:rsidR="00C305F3" w:rsidRDefault="00C305F3" w:rsidP="0063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CD25" w14:textId="77777777" w:rsidR="00C305F3" w:rsidRDefault="00C305F3" w:rsidP="0063478C">
      <w:r>
        <w:separator/>
      </w:r>
    </w:p>
  </w:footnote>
  <w:footnote w:type="continuationSeparator" w:id="0">
    <w:p w14:paraId="1DCD4312" w14:textId="77777777" w:rsidR="00C305F3" w:rsidRDefault="00C305F3" w:rsidP="0063478C">
      <w:r>
        <w:continuationSeparator/>
      </w:r>
    </w:p>
  </w:footnote>
  <w:footnote w:id="1">
    <w:p w14:paraId="6FE4A210" w14:textId="77777777" w:rsidR="0063478C" w:rsidRDefault="0063478C" w:rsidP="0063478C">
      <w:pPr>
        <w:pStyle w:val="Allmrkusetekst"/>
      </w:pPr>
      <w:r w:rsidRPr="00DE3109">
        <w:rPr>
          <w:rStyle w:val="Allmrkuseviide"/>
          <w:sz w:val="16"/>
          <w:szCs w:val="16"/>
        </w:rPr>
        <w:footnoteRef/>
      </w:r>
      <w:r w:rsidRPr="00DE3109">
        <w:rPr>
          <w:sz w:val="16"/>
          <w:szCs w:val="16"/>
        </w:rPr>
        <w:t xml:space="preserve"> Käsiraamatu</w:t>
      </w:r>
      <w:r w:rsidRPr="00CA3884">
        <w:rPr>
          <w:sz w:val="16"/>
          <w:szCs w:val="16"/>
        </w:rPr>
        <w:t>, protseduuri, juhendi vms sisemise dokumendi nimetus ja punkt, milles on vastavat teemat käsitletud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B2CD" w14:textId="48FB02F6" w:rsidR="000E14F8" w:rsidRPr="00F43868" w:rsidRDefault="005C296E" w:rsidP="000E14F8">
    <w:pPr>
      <w:pStyle w:val="Pis"/>
      <w:jc w:val="right"/>
      <w:rPr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D6D62" wp14:editId="04B82A6E">
          <wp:simplePos x="0" y="0"/>
          <wp:positionH relativeFrom="column">
            <wp:posOffset>-5715</wp:posOffset>
          </wp:positionH>
          <wp:positionV relativeFrom="paragraph">
            <wp:posOffset>-593090</wp:posOffset>
          </wp:positionV>
          <wp:extent cx="1628775" cy="821690"/>
          <wp:effectExtent l="0" t="0" r="9525" b="0"/>
          <wp:wrapSquare wrapText="bothSides"/>
          <wp:docPr id="583864959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864959" name="Pilt 583864959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0E14F8" w:rsidRPr="00F43868">
      <w:rPr>
        <w:bCs/>
        <w:iCs/>
        <w:sz w:val="16"/>
        <w:szCs w:val="16"/>
      </w:rPr>
      <w:t>Vo</w:t>
    </w:r>
    <w:proofErr w:type="spellEnd"/>
    <w:r w:rsidR="00F36588" w:rsidRPr="00F43868">
      <w:rPr>
        <w:bCs/>
        <w:iCs/>
        <w:sz w:val="16"/>
        <w:szCs w:val="16"/>
      </w:rPr>
      <w:t>-A</w:t>
    </w:r>
    <w:r w:rsidR="00C507E5">
      <w:rPr>
        <w:bCs/>
        <w:iCs/>
        <w:sz w:val="16"/>
        <w:szCs w:val="16"/>
      </w:rPr>
      <w:t>T</w:t>
    </w:r>
    <w:r w:rsidR="00F36588" w:rsidRPr="00F43868">
      <w:rPr>
        <w:bCs/>
        <w:iCs/>
        <w:sz w:val="16"/>
        <w:szCs w:val="16"/>
      </w:rPr>
      <w:t>-M-0</w:t>
    </w:r>
    <w:r w:rsidR="000822F7">
      <w:rPr>
        <w:bCs/>
        <w:iCs/>
        <w:sz w:val="16"/>
        <w:szCs w:val="16"/>
      </w:rPr>
      <w:t>2</w:t>
    </w:r>
  </w:p>
  <w:p w14:paraId="1A75B7D9" w14:textId="1D236DB9" w:rsidR="000E14F8" w:rsidRDefault="00F43868" w:rsidP="000E14F8">
    <w:pPr>
      <w:pStyle w:val="Pis"/>
      <w:jc w:val="right"/>
    </w:pPr>
    <w:r w:rsidRPr="00546B6A">
      <w:rPr>
        <w:bCs/>
        <w:iCs/>
      </w:rPr>
      <w:fldChar w:fldCharType="begin"/>
    </w:r>
    <w:r w:rsidRPr="00546B6A">
      <w:rPr>
        <w:bCs/>
        <w:iCs/>
      </w:rPr>
      <w:instrText>PAGE   \* MERGEFORMAT</w:instrText>
    </w:r>
    <w:r w:rsidRPr="00546B6A">
      <w:rPr>
        <w:bCs/>
        <w:iCs/>
      </w:rPr>
      <w:fldChar w:fldCharType="separate"/>
    </w:r>
    <w:r>
      <w:rPr>
        <w:bCs/>
        <w:iCs/>
      </w:rPr>
      <w:t>1</w:t>
    </w:r>
    <w:r w:rsidRPr="00546B6A">
      <w:rPr>
        <w:bCs/>
        <w:iCs/>
      </w:rPr>
      <w:fldChar w:fldCharType="end"/>
    </w:r>
    <w:r w:rsidRPr="00546B6A">
      <w:rPr>
        <w:bCs/>
        <w:iCs/>
      </w:rPr>
      <w:t>/</w:t>
    </w:r>
    <w:r w:rsidRPr="00546B6A">
      <w:rPr>
        <w:bCs/>
      </w:rPr>
      <w:fldChar w:fldCharType="begin"/>
    </w:r>
    <w:r w:rsidRPr="00546B6A">
      <w:rPr>
        <w:bCs/>
      </w:rPr>
      <w:instrText>NUMPAGES</w:instrText>
    </w:r>
    <w:r w:rsidRPr="00546B6A">
      <w:rPr>
        <w:bCs/>
      </w:rPr>
      <w:fldChar w:fldCharType="separate"/>
    </w:r>
    <w:r>
      <w:rPr>
        <w:bCs/>
      </w:rPr>
      <w:t>1</w:t>
    </w:r>
    <w:r w:rsidRPr="00546B6A">
      <w:rPr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F8F0" w14:textId="77777777" w:rsidR="000E14F8" w:rsidRPr="001F579E" w:rsidRDefault="000E14F8" w:rsidP="000E14F8">
    <w:pPr>
      <w:pStyle w:val="Pis"/>
      <w:jc w:val="right"/>
      <w:rPr>
        <w:i/>
        <w:sz w:val="24"/>
        <w:szCs w:val="24"/>
      </w:rPr>
    </w:pPr>
    <w:r w:rsidRPr="001F579E">
      <w:rPr>
        <w:i/>
        <w:sz w:val="24"/>
        <w:szCs w:val="24"/>
      </w:rPr>
      <w:t xml:space="preserve">Vorm </w:t>
    </w:r>
    <w:proofErr w:type="spellStart"/>
    <w:r w:rsidRPr="001F579E">
      <w:rPr>
        <w:i/>
        <w:sz w:val="24"/>
        <w:szCs w:val="24"/>
      </w:rPr>
      <w:t>AA89m</w:t>
    </w:r>
    <w:proofErr w:type="spellEnd"/>
    <w:r w:rsidRPr="001F579E">
      <w:rPr>
        <w:i/>
        <w:sz w:val="24"/>
        <w:szCs w:val="24"/>
      </w:rPr>
      <w:t>-201</w:t>
    </w:r>
    <w:r w:rsidR="002A7BA6">
      <w:rPr>
        <w:i/>
        <w:sz w:val="24"/>
        <w:szCs w:val="24"/>
      </w:rPr>
      <w:t>6</w:t>
    </w:r>
  </w:p>
  <w:p w14:paraId="0CC30CFF" w14:textId="77777777" w:rsidR="000E14F8" w:rsidRPr="001F579E" w:rsidRDefault="00FD5282" w:rsidP="00FD5282">
    <w:pPr>
      <w:pStyle w:val="Pis"/>
      <w:spacing w:after="120"/>
      <w:jc w:val="right"/>
      <w:rPr>
        <w:sz w:val="22"/>
        <w:szCs w:val="22"/>
      </w:rPr>
    </w:pPr>
    <w:r w:rsidRPr="001F579E">
      <w:rPr>
        <w:i/>
        <w:sz w:val="22"/>
        <w:szCs w:val="22"/>
      </w:rPr>
      <w:t xml:space="preserve">Kinnitatud </w:t>
    </w:r>
    <w:r w:rsidR="002A7BA6">
      <w:rPr>
        <w:i/>
        <w:sz w:val="22"/>
        <w:szCs w:val="22"/>
      </w:rPr>
      <w:t>….</w:t>
    </w:r>
    <w:r w:rsidRPr="001F579E">
      <w:rPr>
        <w:i/>
        <w:sz w:val="22"/>
        <w:szCs w:val="22"/>
      </w:rPr>
      <w:t>.201</w:t>
    </w:r>
    <w:r w:rsidR="002A7BA6">
      <w:rPr>
        <w:i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0A1B"/>
    <w:multiLevelType w:val="hybridMultilevel"/>
    <w:tmpl w:val="40AC8F76"/>
    <w:lvl w:ilvl="0" w:tplc="0B04F7C8">
      <w:start w:val="1"/>
      <w:numFmt w:val="bullet"/>
      <w:lvlText w:val=""/>
      <w:lvlJc w:val="left"/>
      <w:pPr>
        <w:ind w:left="2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77321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8C"/>
    <w:rsid w:val="00036CF3"/>
    <w:rsid w:val="00043B10"/>
    <w:rsid w:val="00076EC0"/>
    <w:rsid w:val="000822F7"/>
    <w:rsid w:val="00097976"/>
    <w:rsid w:val="000C1DC4"/>
    <w:rsid w:val="000D3ACC"/>
    <w:rsid w:val="000E14F8"/>
    <w:rsid w:val="000E39E6"/>
    <w:rsid w:val="00100CF9"/>
    <w:rsid w:val="001702F4"/>
    <w:rsid w:val="00175B21"/>
    <w:rsid w:val="00177DEA"/>
    <w:rsid w:val="001A03F5"/>
    <w:rsid w:val="001B3747"/>
    <w:rsid w:val="001F2A0C"/>
    <w:rsid w:val="001F579E"/>
    <w:rsid w:val="002067C6"/>
    <w:rsid w:val="00217747"/>
    <w:rsid w:val="00286FA7"/>
    <w:rsid w:val="00295E94"/>
    <w:rsid w:val="002A7BA6"/>
    <w:rsid w:val="002B6AF9"/>
    <w:rsid w:val="002C7AFB"/>
    <w:rsid w:val="002E2BA1"/>
    <w:rsid w:val="003231E1"/>
    <w:rsid w:val="003320CA"/>
    <w:rsid w:val="003A43F3"/>
    <w:rsid w:val="003C2203"/>
    <w:rsid w:val="003D2BD3"/>
    <w:rsid w:val="003D3D55"/>
    <w:rsid w:val="003E5E13"/>
    <w:rsid w:val="003E711B"/>
    <w:rsid w:val="00406418"/>
    <w:rsid w:val="00421189"/>
    <w:rsid w:val="00426F6D"/>
    <w:rsid w:val="0046134C"/>
    <w:rsid w:val="00492CCB"/>
    <w:rsid w:val="004D33CA"/>
    <w:rsid w:val="004D7128"/>
    <w:rsid w:val="004F212A"/>
    <w:rsid w:val="004F7B14"/>
    <w:rsid w:val="005171A6"/>
    <w:rsid w:val="00533A3F"/>
    <w:rsid w:val="0053710F"/>
    <w:rsid w:val="005A24E9"/>
    <w:rsid w:val="005C296E"/>
    <w:rsid w:val="005F50E7"/>
    <w:rsid w:val="0063478C"/>
    <w:rsid w:val="00660D49"/>
    <w:rsid w:val="00671FAE"/>
    <w:rsid w:val="00692C35"/>
    <w:rsid w:val="00696E56"/>
    <w:rsid w:val="006A1686"/>
    <w:rsid w:val="006B3D20"/>
    <w:rsid w:val="006C4ECC"/>
    <w:rsid w:val="00713101"/>
    <w:rsid w:val="007359B0"/>
    <w:rsid w:val="00777E9B"/>
    <w:rsid w:val="007834E9"/>
    <w:rsid w:val="00796038"/>
    <w:rsid w:val="0083344D"/>
    <w:rsid w:val="008560A1"/>
    <w:rsid w:val="008A0E17"/>
    <w:rsid w:val="008A33CA"/>
    <w:rsid w:val="008A40D8"/>
    <w:rsid w:val="008F2891"/>
    <w:rsid w:val="008F53F1"/>
    <w:rsid w:val="00905C2C"/>
    <w:rsid w:val="009227E5"/>
    <w:rsid w:val="00992CF9"/>
    <w:rsid w:val="009A29E2"/>
    <w:rsid w:val="009A4A33"/>
    <w:rsid w:val="009D1661"/>
    <w:rsid w:val="00A276AC"/>
    <w:rsid w:val="00A61A0A"/>
    <w:rsid w:val="00A83F7E"/>
    <w:rsid w:val="00A906DD"/>
    <w:rsid w:val="00AD0226"/>
    <w:rsid w:val="00AD1F47"/>
    <w:rsid w:val="00B0369F"/>
    <w:rsid w:val="00B41AB4"/>
    <w:rsid w:val="00B47580"/>
    <w:rsid w:val="00B74750"/>
    <w:rsid w:val="00B856A8"/>
    <w:rsid w:val="00C02925"/>
    <w:rsid w:val="00C13CFC"/>
    <w:rsid w:val="00C305F3"/>
    <w:rsid w:val="00C507E5"/>
    <w:rsid w:val="00C666B9"/>
    <w:rsid w:val="00CA16C1"/>
    <w:rsid w:val="00CD473D"/>
    <w:rsid w:val="00CF075C"/>
    <w:rsid w:val="00CF1755"/>
    <w:rsid w:val="00CF45AD"/>
    <w:rsid w:val="00D35B49"/>
    <w:rsid w:val="00D61E5A"/>
    <w:rsid w:val="00D83730"/>
    <w:rsid w:val="00E07E9E"/>
    <w:rsid w:val="00E33301"/>
    <w:rsid w:val="00EA216E"/>
    <w:rsid w:val="00EC7A87"/>
    <w:rsid w:val="00F022D9"/>
    <w:rsid w:val="00F36588"/>
    <w:rsid w:val="00F43868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A3F1"/>
  <w15:docId w15:val="{988C8D2F-59A5-45B5-A88B-D81EAC4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34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63478C"/>
    <w:pPr>
      <w:keepNext/>
      <w:spacing w:after="80"/>
      <w:jc w:val="both"/>
      <w:outlineLvl w:val="0"/>
    </w:pPr>
    <w:rPr>
      <w:b/>
      <w:snapToGrid w:val="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478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Pealkiri">
    <w:name w:val="Title"/>
    <w:basedOn w:val="Normaallaad"/>
    <w:link w:val="PealkiriMrk"/>
    <w:qFormat/>
    <w:rsid w:val="0063478C"/>
    <w:pPr>
      <w:jc w:val="center"/>
    </w:pPr>
    <w:rPr>
      <w:b/>
    </w:rPr>
  </w:style>
  <w:style w:type="character" w:customStyle="1" w:styleId="PealkiriMrk">
    <w:name w:val="Pealkiri Märk"/>
    <w:basedOn w:val="Liguvaikefont"/>
    <w:link w:val="Pealkiri"/>
    <w:rsid w:val="0063478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OmniPage2308">
    <w:name w:val="OmniPage #2308"/>
    <w:rsid w:val="0063478C"/>
    <w:pPr>
      <w:tabs>
        <w:tab w:val="left" w:pos="50"/>
        <w:tab w:val="left" w:pos="100"/>
        <w:tab w:val="left" w:pos="781"/>
        <w:tab w:val="right" w:pos="8823"/>
      </w:tabs>
      <w:spacing w:after="0" w:line="225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lmrkusetekst">
    <w:name w:val="footnote text"/>
    <w:basedOn w:val="Normaallaad"/>
    <w:link w:val="AllmrkusetekstMrk"/>
    <w:semiHidden/>
    <w:rsid w:val="0063478C"/>
    <w:rPr>
      <w:lang w:val="en-US"/>
    </w:rPr>
  </w:style>
  <w:style w:type="character" w:customStyle="1" w:styleId="AllmrkusetekstMrk">
    <w:name w:val="Allmärkuse tekst Märk"/>
    <w:basedOn w:val="Liguvaikefont"/>
    <w:link w:val="Allmrkusetekst"/>
    <w:semiHidden/>
    <w:rsid w:val="006347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llmrkuseviide">
    <w:name w:val="footnote reference"/>
    <w:uiPriority w:val="99"/>
    <w:semiHidden/>
    <w:rsid w:val="0063478C"/>
    <w:rPr>
      <w:vertAlign w:val="superscript"/>
    </w:rPr>
  </w:style>
  <w:style w:type="paragraph" w:styleId="Pis">
    <w:name w:val="header"/>
    <w:basedOn w:val="Normaallaad"/>
    <w:link w:val="PisMrk"/>
    <w:uiPriority w:val="99"/>
    <w:unhideWhenUsed/>
    <w:rsid w:val="000E14F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0E14F8"/>
    <w:rPr>
      <w:rFonts w:ascii="Times New Roman" w:eastAsia="Times New Roman" w:hAnsi="Times New Roman" w:cs="Times New Roman"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0E14F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E14F8"/>
    <w:rPr>
      <w:rFonts w:ascii="Times New Roman" w:eastAsia="Times New Roman" w:hAnsi="Times New Roman" w:cs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E14F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E14F8"/>
    <w:rPr>
      <w:rFonts w:ascii="Tahoma" w:eastAsia="Times New Roman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7834E9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781</Words>
  <Characters>4536</Characters>
  <Application>Microsoft Office Word</Application>
  <DocSecurity>0</DocSecurity>
  <Lines>37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</dc:creator>
  <cp:lastModifiedBy>Anastassia Filimonova</cp:lastModifiedBy>
  <cp:revision>13</cp:revision>
  <cp:lastPrinted>2013-12-02T12:29:00Z</cp:lastPrinted>
  <dcterms:created xsi:type="dcterms:W3CDTF">2022-08-01T06:48:00Z</dcterms:created>
  <dcterms:modified xsi:type="dcterms:W3CDTF">2023-08-29T08:50:00Z</dcterms:modified>
</cp:coreProperties>
</file>